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UNIWebDefaultAlignment"/>
      </w:pPr>
    </w:p>
    <w:p>
      <w:pPr/>
      <w:r>
        <w:pict>
          <v:shape id="_x0000_s1002" type="#_x0000_t32" style="width:525pt; height:1pt; margin-left:0pt; margin-top:0pt; mso-position-horizontal:left; mso-position-vertical:top; mso-position-horizontal-relative:char; mso-position-vertical-relative:line;">
            <w10:wrap type="inline"/>
            <v:stroke weight="2pt" color="#015d8f"/>
          </v:shape>
        </w:pict>
      </w:r>
    </w:p>
    <w:p>
      <w:pPr>
        <w:jc w:val="both"/>
        <w:spacing w:before="0" w:after="0"/>
      </w:pPr>
      <w:pPr>
        <w:rPr>
          <w:rFonts w:ascii="Arial" w:hAnsi="Arial" w:eastAsia="Arial" w:cs="Arial"/>
          <w:sz w:val="20"/>
          <w:szCs w:val="20"/>
        </w:rPr>
      </w:pPr>
    </w:p>
    <w:p>
      <w:pPr>
        <w:jc w:val="both"/>
        <w:spacing w:before="0" w:after="0"/>
      </w:pPr>
      <w:pPr>
        <w:rPr>
          <w:rFonts w:ascii="Arial" w:hAnsi="Arial" w:eastAsia="Arial" w:cs="Arial"/>
          <w:sz w:val="20"/>
          <w:szCs w:val="20"/>
        </w:rPr>
      </w:pPr>
    </w:p>
    <w:p>
      <w:pPr>
        <w:pStyle w:val="UNIWebCenter"/>
      </w:pPr>
      <w:r>
        <w:rPr>
          <w:rStyle w:val="UMCVBold36"/>
        </w:rPr>
        <w:t xml:space="preserve">CV académique</w:t>
      </w:r>
    </w:p>
    <w:p>
      <w:pPr>
        <w:pStyle w:val="UNIWebDefaultAlignment"/>
      </w:pPr>
    </w:p>
    <w:p>
      <w:pPr/>
      <w:r>
        <w:pict>
          <v:shape id="_x0000_s1007" type="#_x0000_t32" style="width:525pt; height:1pt; margin-left:0pt; margin-top:0pt; mso-position-horizontal:left; mso-position-vertical:top; mso-position-horizontal-relative:char; mso-position-vertical-relative:line;">
            <w10:wrap type="inline"/>
            <v:stroke weight="2pt" color="#015d8f"/>
          </v:shape>
        </w:pict>
      </w:r>
    </w:p>
    <w:p>
      <w:pPr>
        <w:jc w:val="both"/>
        <w:spacing w:before="0" w:after="0"/>
      </w:pPr>
      <w:pPr>
        <w:rPr>
          <w:rFonts w:ascii="Arial" w:hAnsi="Arial" w:eastAsia="Arial" w:cs="Arial"/>
          <w:sz w:val="20"/>
          <w:szCs w:val="20"/>
        </w:rPr>
      </w:pPr>
    </w:p>
    <w:p>
      <w:pPr>
        <w:jc w:val="both"/>
        <w:spacing w:before="0" w:after="0"/>
      </w:pPr>
      <w:pPr>
        <w:rPr>
          <w:rFonts w:ascii="Arial" w:hAnsi="Arial" w:eastAsia="Arial" w:cs="Arial"/>
          <w:sz w:val="20"/>
          <w:szCs w:val="20"/>
        </w:rPr>
      </w:pPr>
    </w:p>
    <w:p>
      <w:pPr>
        <w:jc w:val="center"/>
      </w:pPr>
      <w:r>
        <w:pict>
          <v:shape type="#_x0000_t75" stroked="f" style="width:302.36220472441pt; height:302.36220472441pt; margin-left:0pt; margin-top:0pt; mso-position-horizontal:left; mso-position-vertical:top; mso-position-horizontal-relative:char; mso-position-vertical-relative:line;">
            <w10:wrap type="inline"/>
            <v:imagedata r:id="rId7" o:title=""/>
          </v:shape>
        </w:pict>
      </w:r>
    </w:p>
    <w:p>
      <w:pPr>
        <w:pStyle w:val="UNIWebDefaultAlignment"/>
      </w:pPr>
    </w:p>
    <w:p>
      <w:pPr>
        <w:jc w:val="both"/>
        <w:spacing w:before="0" w:after="0"/>
      </w:pPr>
      <w:pPr>
        <w:rPr>
          <w:rFonts w:ascii="Arial" w:hAnsi="Arial" w:eastAsia="Arial" w:cs="Arial"/>
          <w:sz w:val="20"/>
          <w:szCs w:val="20"/>
        </w:rPr>
      </w:pPr>
    </w:p>
    <w:tbl>
      <w:tblGrid>
        <w:gridCol w:w="11338.582677165356" w:type="dxa"/>
      </w:tblGrid>
      <w:tblPr>
        <w:tblStyle w:val="UMCVSubtitleTable"/>
      </w:tblPr>
      <w:tr>
        <w:trPr>
          <w:tblHeader w:val="1"/>
          <w:cantSplit w:val="1"/>
        </w:trPr>
        <w:tc>
          <w:tcPr>
            <w:tcW w:w="11338.582677165356" w:type="dxa"/>
            <w:tcBorders>
              <w:top w:val="single" w:sz="14.173228346456693" w:color="#005fad"/>
              <w:left w:val="single" w:sz="14.173228346456693" w:color="#005fad"/>
              <w:right w:val="single" w:sz="14.173228346456693" w:color="#005fad"/>
              <w:bottom w:val="single" w:sz="14.173228346456693" w:color="#005fad"/>
            </w:tcBorders>
            <w:vMerge w:val="restart"/>
          </w:tcPr>
          <w:p>
            <w:pPr>
              <w:pStyle w:val="UMCVSubtitleTableHeader"/>
            </w:pPr>
            <w:r>
              <w:rPr>
                <w:rFonts w:ascii="Arial" w:hAnsi="Arial" w:eastAsia="Arial" w:cs="Arial"/>
                <w:color w:val="#52BAE4"/>
                <w:sz w:val="40"/>
                <w:szCs w:val="40"/>
                <w:b w:val="1"/>
                <w:bCs w:val="1"/>
              </w:rPr>
              <w:t xml:space="preserve">Objet</w:t>
            </w:r>
          </w:p>
        </w:tc>
      </w:tr>
      <w:tr>
        <w:trPr/>
        <w:tc>
          <w:tcPr>
            <w:tcW w:w="11338.582677165356" w:type="dxa"/>
            <w:tcBorders>
              <w:top w:val="single" w:sz="14.173228346456693" w:color="#005fad"/>
              <w:left w:val="single" w:sz="14.173228346456693" w:color="#005fad"/>
              <w:right w:val="single" w:sz="14.173228346456693" w:color="#005fad"/>
              <w:bottom w:val="single" w:sz="14.173228346456693" w:color="#005fad"/>
            </w:tcBorders>
            <w:vMerge w:val="restart"/>
          </w:tcPr>
          <w:p>
            <w:pPr>
              <w:jc w:val="center"/>
              <w:ind w:left="20" w:right="20"/>
              <w:spacing w:before="0" w:after="0"/>
              <w:tabs>
                <w:tab w:val="left" w:leader="none" w:pos="283.4645669291338"/>
              </w:tabs>
            </w:pPr>
            <w:pPr>
              <w:rPr>
                <w:rFonts w:ascii="Arial" w:hAnsi="Arial" w:eastAsia="Arial" w:cs="Arial"/>
                <w:sz w:val="20"/>
                <w:szCs w:val="20"/>
              </w:rPr>
            </w:pPr>
          </w:p>
          <w:p>
            <w:pPr>
              <w:jc w:val="center"/>
              <w:ind w:left="20" w:right="20"/>
              <w:spacing w:before="0" w:after="0"/>
              <w:tabs>
                <w:tab w:val="left" w:leader="none" w:pos="283.4645669291338"/>
              </w:tabs>
            </w:pPr>
            <w:pPr>
              <w:rPr>
                <w:rFonts w:ascii="Arial" w:hAnsi="Arial" w:eastAsia="Arial" w:cs="Arial"/>
                <w:sz w:val="20"/>
                <w:szCs w:val="20"/>
              </w:rPr>
            </w:pPr>
          </w:p>
          <w:p>
            <w:pPr>
              <w:jc w:val="center"/>
              <w:ind w:left="20" w:right="20"/>
              <w:spacing w:before="0" w:after="0"/>
              <w:tabs>
                <w:tab w:val="left" w:leader="none" w:pos="283.4645669291338"/>
              </w:tabs>
            </w:pPr>
            <w:pPr>
              <w:rPr>
                <w:rFonts w:ascii="Arial" w:hAnsi="Arial" w:eastAsia="Arial" w:cs="Arial"/>
                <w:sz w:val="20"/>
                <w:szCs w:val="20"/>
              </w:rPr>
            </w:pPr>
          </w:p>
        </w:tc>
      </w:tr>
    </w:tbl>
    <w:p>
      <w:pPr>
        <w:pStyle w:val="UNIWebDefaultAlignment"/>
      </w:pPr>
    </w:p>
    <w:p>
      <w:r>
        <w:br w:type="page"/>
      </w:r>
    </w:p>
    <w:p>
      <w:pPr>
        <w:pStyle w:val="UNIWebHeaders"/>
      </w:pPr>
      <w:r>
        <w:rPr>
          <w:rStyle w:val="UNIWebHeaderFont"/>
        </w:rPr>
        <w:t xml:space="preserve">Identification et renseignements personnels</w:t>
      </w:r>
    </w:p>
    <w:p>
      <w:pPr>
        <w:pStyle w:val="UNIWebDefaultAlignment"/>
      </w:pPr>
      <w:r>
        <w:rPr>
          <w:rStyle w:val="UMCVBold11"/>
        </w:rPr>
        <w:t xml:space="preserve">Monsieur Bernabé Wesley</w:t>
      </w:r>
    </w:p>
    <w:p>
      <w:pPr>
        <w:pStyle w:val="UNIWebDefaultAlignment"/>
      </w:pPr>
      <w:r>
        <w:rPr>
          <w:rStyle w:val="UNIWebDefaultFont"/>
        </w:rPr>
        <w:t xml:space="preserve">Université de Montréal, Canada</w:t>
      </w:r>
    </w:p>
    <w:p>
      <w:pPr>
        <w:pStyle w:val="UNIWebDefaultAlignment"/>
      </w:pPr>
      <w:r>
        <w:rPr>
          <w:rStyle w:val="UNIWebDefaultFont"/>
        </w:rPr>
        <w:t xml:space="preserve">Arts et Sciences</w:t>
      </w:r>
    </w:p>
    <w:p>
      <w:pPr>
        <w:pStyle w:val="UMCVSpacing"/>
      </w:pPr>
      <w:r>
        <w:rPr>
          <w:rStyle w:val="UNIWebDefaultFont"/>
        </w:rPr>
        <w:t xml:space="preserve">Littératures de Langue Française</w:t>
      </w:r>
    </w:p>
    <w:p>
      <w:pPr/>
      <w:r>
        <w:rPr/>
        <w:t xml:space="preserve"> </w:t>
      </w:r>
    </w:p>
    <w:p>
      <w:pPr>
        <w:pStyle w:val="UNIWebSubHeaders"/>
      </w:pPr>
      <w:r>
        <w:rPr>
          <w:rStyle w:val="UNIWebSubHeaderFont"/>
        </w:rPr>
        <w:t xml:space="preserve">Adresse</w:t>
      </w:r>
    </w:p>
    <w:p>
      <w:pPr>
        <w:pStyle w:val="UNIWebDefaultAlignment"/>
      </w:pPr>
      <w:r>
        <w:rPr>
          <w:rStyle w:val="UNIWebBold"/>
        </w:rPr>
        <w:t xml:space="preserve">Résidence:</w:t>
      </w:r>
    </w:p>
    <w:p>
      <w:pPr>
        <w:pStyle w:val="UNIWebDefaultAlignment"/>
      </w:pPr>
      <w:r>
        <w:rPr>
          <w:rStyle w:val="UNIWebDefaultFont"/>
        </w:rPr>
        <w:t xml:space="preserve">1463 rue de Chambly</w:t>
      </w:r>
    </w:p>
    <w:p>
      <w:pPr>
        <w:pStyle w:val="UNIWebDefaultAlignment"/>
      </w:pPr>
      <w:r>
        <w:rPr>
          <w:rStyle w:val="UNIWebDefaultFont"/>
        </w:rPr>
        <w:t xml:space="preserve">Montréal, Québec, Canada</w:t>
      </w:r>
    </w:p>
    <w:p>
      <w:pPr>
        <w:pStyle w:val="UNIWebDefaultAlignment"/>
      </w:pPr>
      <w:r>
        <w:rPr>
          <w:rStyle w:val="UNIWebDefaultFont"/>
        </w:rPr>
        <w:t xml:space="preserve">H1W3H5</w:t>
      </w:r>
    </w:p>
    <w:p>
      <w:pPr>
        <w:pStyle w:val="UNIWebDefaultAlignment"/>
      </w:pPr>
    </w:p>
    <w:p>
      <w:pPr/>
      <w:r>
        <w:rPr/>
        <w:t xml:space="preserve"> </w:t>
      </w:r>
    </w:p>
    <w:p>
      <w:pPr>
        <w:pStyle w:val="UNIWebSubHeaders"/>
      </w:pPr>
      <w:r>
        <w:rPr>
          <w:rStyle w:val="UNIWebSubHeaderFont"/>
        </w:rPr>
        <w:t xml:space="preserve">Téléphone</w:t>
      </w:r>
    </w:p>
    <w:p>
      <w:pPr>
        <w:pStyle w:val="UNIWebDefaultAlignment"/>
      </w:pPr>
      <w:r>
        <w:rPr>
          <w:rStyle w:val="UNIWebBold"/>
        </w:rPr>
        <w:t xml:space="preserve">Cellulaire:</w:t>
      </w:r>
    </w:p>
    <w:p>
      <w:pPr>
        <w:pStyle w:val="UNIWebDefaultAlignment"/>
      </w:pPr>
      <w:r>
        <w:rPr>
          <w:rStyle w:val="UNIWebDefaultFont"/>
        </w:rPr>
        <w:t xml:space="preserve">1-4387651871</w:t>
      </w:r>
    </w:p>
    <w:p>
      <w:pPr/>
      <w:r>
        <w:rPr/>
        <w:t xml:space="preserve"> </w:t>
      </w:r>
    </w:p>
    <w:p>
      <w:pPr>
        <w:pStyle w:val="UNIWebSubHeaders"/>
      </w:pPr>
      <w:r>
        <w:rPr>
          <w:rStyle w:val="UNIWebSubHeaderFont"/>
        </w:rPr>
        <w:t xml:space="preserve">Courriel</w:t>
      </w:r>
    </w:p>
    <w:p>
      <w:pPr>
        <w:pStyle w:val="UNIWebDefaultAlignment"/>
      </w:pPr>
      <w:r>
        <w:rPr>
          <w:rStyle w:val="UNIWebBold"/>
        </w:rPr>
        <w:t xml:space="preserve">Travail:</w:t>
      </w:r>
    </w:p>
    <w:p>
      <w:pPr>
        <w:pStyle w:val="UNIWebDefaultAlignment"/>
      </w:pPr>
      <w:r>
        <w:rPr>
          <w:rStyle w:val="UNIWebDefaultFont"/>
        </w:rPr>
        <w:t xml:space="preserve">bernabe.wesley@umontreal.ca</w:t>
      </w:r>
    </w:p>
    <w:p>
      <w:pPr/>
      <w:r>
        <w:rPr/>
        <w:t xml:space="preserve"> </w:t>
      </w:r>
    </w:p>
    <w:p>
      <w:pPr>
        <w:pStyle w:val="UNIWebSubHeaders"/>
      </w:pPr>
      <w:r>
        <w:rPr>
          <w:rStyle w:val="UNIWebSubHeaderFont"/>
        </w:rPr>
        <w:t xml:space="preserve">Sites web</w:t>
      </w:r>
    </w:p>
    <w:p>
      <w:pPr>
        <w:pStyle w:val="UNIWebDefaultAlignment"/>
      </w:pPr>
      <w:r>
        <w:rPr>
          <w:rStyle w:val="UNIWebBold"/>
        </w:rPr>
        <w:t xml:space="preserve">Site d’entreprise</w:t>
      </w:r>
    </w:p>
    <w:p>
      <w:pPr>
        <w:pStyle w:val="UNIWebDefaultAlignment"/>
      </w:pPr>
      <w:r>
        <w:rPr>
          <w:rStyle w:val="UNIWebDefaultFont"/>
        </w:rPr>
        <w:t xml:space="preserve">https://shorturl.at/DKUZ9</w:t>
      </w:r>
    </w:p>
    <w:p>
      <w:pPr>
        <w:pStyle w:val="UNIWebDefaultAlignment"/>
      </w:pPr>
      <w:r>
        <w:rPr>
          <w:rStyle w:val="UNIWebBold"/>
        </w:rPr>
        <w:t xml:space="preserve">Site personnel</w:t>
      </w:r>
    </w:p>
    <w:p>
      <w:pPr>
        <w:pStyle w:val="UNIWebDefaultAlignment"/>
      </w:pPr>
      <w:r>
        <w:rPr>
          <w:rStyle w:val="UNIWebDefaultFont"/>
        </w:rPr>
        <w:t xml:space="preserve">https://sociocritique-crist.org/a-propos/membres/</w:t>
      </w:r>
    </w:p>
    <w:p>
      <w:pPr>
        <w:pStyle w:val="UNIWebDefaultAlignment"/>
      </w:pPr>
      <w:r>
        <w:rPr>
          <w:rStyle w:val="UNIWebBold"/>
        </w:rPr>
        <w:t xml:space="preserve">Site communautaire</w:t>
      </w:r>
    </w:p>
    <w:p>
      <w:pPr>
        <w:pStyle w:val="UNIWebDefaultAlignment"/>
      </w:pPr>
      <w:r>
        <w:rPr>
          <w:rStyle w:val="UNIWebDefaultFont"/>
        </w:rPr>
        <w:t xml:space="preserve">https://www.ciremm.org/membre/bernabe-wesley/</w:t>
      </w:r>
    </w:p>
    <w:p>
      <w:pPr/>
      <w:r>
        <w:rPr/>
        <w:t xml:space="preserve"> </w:t>
      </w:r>
    </w:p>
    <w:p>
      <w:pPr>
        <w:pStyle w:val="UNIWebSubHeaders"/>
      </w:pPr>
      <w:r>
        <w:rPr>
          <w:rStyle w:val="UNIWebSubHeaderFont"/>
        </w:rPr>
        <w:t xml:space="preserve">Informations additionnelles</w:t>
      </w:r>
    </w:p>
    <w:p>
      <w:pPr>
        <w:pStyle w:val="UMCVDisplayTable"/>
      </w:pPr>
      <w:r>
        <w:rPr>
          <w:rStyle w:val="UNIWebBold"/>
        </w:rPr>
        <w:t xml:space="preserve">Spécialité(s)</w:t>
      </w:r>
      <w:r>
        <w:rPr>
          <w:rStyle w:val="UNIWebDefaultFont"/>
        </w:rPr>
        <w:t xml:space="preserve">	L.-F. Céline, roman français du XXe siècle, sociocritique des textes, amnésie collective, mémoire collective, oralité et son en littérature, littérature et médecine, représentations de la ville, saisie littéraire du passé</w:t>
      </w:r>
    </w:p>
    <w:p>
      <w:pPr>
        <w:pStyle w:val="UNIWebHeaders"/>
      </w:pPr>
      <w:r>
        <w:rPr>
          <w:rStyle w:val="UNIWebHeaderFont"/>
        </w:rPr>
        <w:t xml:space="preserve">Formation et diplômes</w:t>
      </w:r>
    </w:p>
    <w:p>
      <w:pPr>
        <w:pStyle w:val="UNIWebSubHeaders"/>
      </w:pPr>
      <w:r>
        <w:rPr>
          <w:rStyle w:val="UNIWebSubHeaderFont"/>
        </w:rPr>
        <w:t xml:space="preserve">Diplômes</w:t>
      </w:r>
    </w:p>
    <w:tbl>
      <w:tblGrid>
        <w:gridCol w:w="2267.7165354330705" w:type="dxa"/>
        <w:gridCol w:w="2267.7165354330705" w:type="dxa"/>
        <w:gridCol w:w="2267.7165354330705" w:type="dxa"/>
        <w:gridCol w:w="2267.7165354330705"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Nom / Spécialité</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Statut</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Obtention</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Doctorat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Doctorat/Phd</w:t>
            </w:r>
          </w:p>
          <w:p>
            <w:pPr>
              <w:pStyle w:val="UMCVTableHeader"/>
            </w:pPr>
            <w:r>
              <w:rPr>
                <w:rFonts w:ascii="Arial" w:hAnsi="Arial" w:eastAsia="Arial" w:cs="Arial"/>
                <w:sz w:val="20"/>
                <w:szCs w:val="20"/>
              </w:rPr>
              <w:t xml:space="preserve">Littératures de langue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03/2017</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Maîtrise avec mémoire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«Nord de L.-F. Céline : une réécriture des chroniques médiévales»</w:t>
            </w:r>
          </w:p>
          <w:p>
            <w:pPr>
              <w:pStyle w:val="UMCVTableHeader"/>
            </w:pPr>
            <w:r>
              <w:rPr>
                <w:rFonts w:ascii="Arial" w:hAnsi="Arial" w:eastAsia="Arial" w:cs="Arial"/>
                <w:sz w:val="20"/>
                <w:szCs w:val="20"/>
              </w:rPr>
              <w:t xml:space="preserve">Littératures de langue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08/2010</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Postdoctorat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«Des amnésies mémorables. La mise en texte de l’oubli collectif dans le roman français (1900-1950)»</w:t>
            </w:r>
          </w:p>
          <w:p>
            <w:pPr>
              <w:pStyle w:val="UMCVTableHeader"/>
            </w:pPr>
            <w:r>
              <w:rPr>
                <w:rFonts w:ascii="Arial" w:hAnsi="Arial" w:eastAsia="Arial" w:cs="Arial"/>
                <w:sz w:val="20"/>
                <w:szCs w:val="20"/>
              </w:rPr>
              <w:t xml:space="preserve">Littérature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Paris VIII - Vincennes à St-Denis, France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06/2021</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Postdoctorat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«Temps-oralités. La dimension sonore du roman moderne et contemporain»</w:t>
            </w:r>
          </w:p>
          <w:p>
            <w:pPr>
              <w:pStyle w:val="UMCVTableHeader"/>
            </w:pPr>
            <w:r>
              <w:rPr>
                <w:rFonts w:ascii="Arial" w:hAnsi="Arial" w:eastAsia="Arial" w:cs="Arial"/>
                <w:sz w:val="20"/>
                <w:szCs w:val="20"/>
              </w:rPr>
              <w:t xml:space="preserve">Littérature de langue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du Québec à Montréal, Canada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04/2019</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Équivalent du baccalauréat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Licence 3</w:t>
            </w:r>
          </w:p>
          <w:p>
            <w:pPr>
              <w:pStyle w:val="UMCVTableHeader"/>
            </w:pPr>
            <w:r>
              <w:rPr>
                <w:rFonts w:ascii="Arial" w:hAnsi="Arial" w:eastAsia="Arial" w:cs="Arial"/>
                <w:sz w:val="20"/>
                <w:szCs w:val="20"/>
              </w:rPr>
              <w:t xml:space="preserve">Lettres Modernes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Montpellier III (Université Paul-Valéry), France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06/2002</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Diplôme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Diplôme d'Études Universitaires Générales</w:t>
            </w:r>
          </w:p>
          <w:p>
            <w:pPr>
              <w:pStyle w:val="UMCVTableHeader"/>
            </w:pPr>
            <w:r>
              <w:rPr>
                <w:rFonts w:ascii="Arial" w:hAnsi="Arial" w:eastAsia="Arial" w:cs="Arial"/>
                <w:sz w:val="20"/>
                <w:szCs w:val="20"/>
              </w:rPr>
              <w:t xml:space="preserve">Lettres Modernes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Marc Bloch, France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06/2001</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Baccalauréat spécialisé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Classes préparatoires à l'Ecole Normale Supérieure</w:t>
            </w:r>
          </w:p>
          <w:p>
            <w:pPr>
              <w:pStyle w:val="UMCVTableHeader"/>
            </w:pPr>
            <w:r>
              <w:rPr>
                <w:rFonts w:ascii="Arial" w:hAnsi="Arial" w:eastAsia="Arial" w:cs="Arial"/>
                <w:sz w:val="20"/>
                <w:szCs w:val="20"/>
              </w:rPr>
              <w:t xml:space="preserve">Hypokhâgne Lettres Modernes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Lycée Fustel de Coulanges/Université Marc Bloch</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Terminé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06/2000</w:t>
            </w:r>
          </w:p>
        </w:tc>
      </w:tr>
    </w:tbl>
    <w:p>
      <w:pPr/>
      <w:r>
        <w:rPr/>
        <w:t xml:space="preserve"> </w:t>
      </w:r>
    </w:p>
    <w:p>
      <w:pPr>
        <w:pStyle w:val="UNIWebSubHeaders"/>
      </w:pPr>
      <w:r>
        <w:rPr>
          <w:rStyle w:val="UNIWebSubHeaderFont"/>
        </w:rPr>
        <w:t xml:space="preserve">Sujet de la thèse ou du projet de recherche</w:t>
      </w:r>
    </w:p>
    <w:tbl>
      <w:tblGrid>
        <w:gridCol w:w="2267.7165354330705" w:type="dxa"/>
        <w:gridCol w:w="2267.7165354330705" w:type="dxa"/>
        <w:gridCol w:w="2267.7165354330705" w:type="dxa"/>
        <w:gridCol w:w="2267.7165354330705"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Titre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Supverviseurs</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Completion</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Doctorat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«Une oubliothèque mémorable. L’écriture de l’histoire dans la trilogie allemande de L.-F. Céline»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267.7165354330705" w:type="dxa"/>
            <w:tcBorders>
              <w:top w:val="single" w:sz="0" w:color="#FFFFFF"/>
              <w:left w:val="single" w:sz="0" w:color="#FFFFFF"/>
              <w:right w:val="single" w:sz="0" w:color="#FFFFFF"/>
              <w:bottom w:val="single" w:sz="0" w:color="#D0EDFC"/>
            </w:tcBorders>
          </w:tcPr>
          <w:p>
            <w:pPr>
              <w:pStyle w:val="UNIWebDefaultAlignment"/>
            </w:pPr>
            <w:r>
              <w:rPr>
                <w:rFonts w:ascii="Arial" w:hAnsi="Arial" w:eastAsia="Arial" w:cs="Arial"/>
                <w:sz w:val="20"/>
                <w:szCs w:val="20"/>
              </w:rPr>
              <w:t xml:space="preserve">Popovic, Pierre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03/2017</w:t>
            </w:r>
          </w:p>
        </w:tc>
      </w:tr>
    </w:tbl>
    <w:p>
      <w:pPr>
        <w:pStyle w:val="UNIWebHeaders"/>
      </w:pPr>
      <w:r>
        <w:rPr>
          <w:rStyle w:val="UNIWebHeaderFont"/>
        </w:rPr>
        <w:t xml:space="preserve">Expérience professionnelle et académique</w:t>
      </w:r>
    </w:p>
    <w:p>
      <w:pPr>
        <w:pStyle w:val="UNIWebSubHeaders"/>
      </w:pPr>
      <w:r>
        <w:rPr>
          <w:rStyle w:val="UNIWebSubHeaderFont"/>
        </w:rPr>
        <w:t xml:space="preserve">Expériences académiques</w:t>
      </w:r>
    </w:p>
    <w:tbl>
      <w:tblGrid>
        <w:gridCol w:w="2834.645669291339" w:type="dxa"/>
        <w:gridCol w:w="2834.645669291339" w:type="dxa"/>
        <w:gridCol w:w="2834.645669291339" w:type="dxa"/>
        <w:gridCol w:w="2834.645669291339"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Poste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Département</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Coordinateur et membre du comité scientifique du IIe Symposium International de Sociocritique. Repenser le réalisme,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12/2015 à 12/2015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FRA2318 « Imaginaire social et littérature », Pierre Popovic, 300h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09/2010 à 12/2011</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Assistant de recherche du XIIIe Congrès de la Société Internationale de Littérature Courtoise, 28-31 juillet 2010.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Faculté des Arts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07/2010 à 07/2010</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Assistant de recherche. « Lire en contexte à l’époque prémoderne : enquête sur les recueils manuscrits de fabliaux », Francis Gingras, CRSH 2010-2014, 150h </w:t>
            </w:r>
          </w:p>
          <w:p>
            <w:pPr>
              <w:pStyle w:val="UMCVTableHeader"/>
            </w:pPr>
            <w:r>
              <w:rPr>
                <w:rFonts w:ascii="Arial" w:hAnsi="Arial" w:eastAsia="Arial" w:cs="Arial"/>
                <w:sz w:val="20"/>
                <w:szCs w:val="20"/>
              </w:rPr>
              <w:t xml:space="preserve">Temps plein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05/2010 à 05/2010</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Assistant de recherche. « Sociocritique des villes dans la littérature contemporaine (Marseille, Montréal, Paris, New York, Londres) », Pierre Popovic, CRSH 2010-2014, 950h </w:t>
            </w:r>
          </w:p>
          <w:p>
            <w:pPr>
              <w:pStyle w:val="UMCVTableHeader"/>
            </w:pPr>
            <w:r>
              <w:rPr>
                <w:rFonts w:ascii="Arial" w:hAnsi="Arial" w:eastAsia="Arial" w:cs="Arial"/>
                <w:sz w:val="20"/>
                <w:szCs w:val="20"/>
              </w:rPr>
              <w:t xml:space="preserve">Temps plein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01/2010 à 03/2014</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FRA1021 « Littérature et histoire de la langue », Francis Gingras, 88h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01/2010 à 04/2010</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Faculté des Arts et des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01/2010 à 01/2010</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FRA 1100 « Introduction à la littérature médiévale », Francis Gingras.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09/2009 à 12/2009</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FRA1021. « Littérature et histoire de la langue », Francis Gingras.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01/2009 à 04/2009</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Assistant de recherche. Révision des actes du colloque Le divers des événements de lecture, Micheline Cambron, CÉRIUM, 150h.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Arts et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09/2008 à 05/2009</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Auxiliaire d'enseignement FRA1204 « Lectures du roman », Stéphane Vachon.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p>
            <w:pPr>
              <w:pStyle w:val="UMCVTableHeader"/>
            </w:pPr>
            <w:r>
              <w:rPr>
                <w:rFonts w:ascii="Arial" w:hAnsi="Arial" w:eastAsia="Arial" w:cs="Arial"/>
                <w:sz w:val="20"/>
                <w:szCs w:val="20"/>
              </w:rPr>
              <w:t xml:space="preserve">Faculté des Arts et des Sciences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09/2008 à 10/2008</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Coordonnateur du colloque Le Reste, Université Paul Valéry/Montpellier III, 12-13 mars 2004. </w:t>
            </w:r>
          </w:p>
          <w:p>
            <w:pPr>
              <w:pStyle w:val="UMCVTableHeader"/>
            </w:pPr>
            <w:r>
              <w:rPr>
                <w:rFonts w:ascii="Arial" w:hAnsi="Arial" w:eastAsia="Arial" w:cs="Arial"/>
                <w:sz w:val="20"/>
                <w:szCs w:val="20"/>
              </w:rPr>
              <w:t xml:space="preserve">Temps partiel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Montpellier III (Université Paul-Valéry), France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Lettres Modernes</w:t>
            </w:r>
          </w:p>
          <w:p>
            <w:pPr>
              <w:pStyle w:val="UMCVTableHeader"/>
            </w:pPr>
            <w:r>
              <w:rPr>
                <w:rFonts w:ascii="Arial" w:hAnsi="Arial" w:eastAsia="Arial" w:cs="Arial"/>
                <w:sz w:val="20"/>
                <w:szCs w:val="20"/>
              </w:rPr>
              <w:t xml:space="preserve">UFR1 : Lettres, arts, philosophie, linguistique, psychanalyse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03/2004 à 03/2004</w:t>
            </w:r>
          </w:p>
        </w:tc>
      </w:tr>
    </w:tbl>
    <w:p>
      <w:pPr/>
      <w:r>
        <w:rPr/>
        <w:t xml:space="preserve"> </w:t>
      </w:r>
    </w:p>
    <w:p>
      <w:pPr>
        <w:pStyle w:val="UNIWebSubHeaders"/>
      </w:pPr>
      <w:r>
        <w:rPr>
          <w:rStyle w:val="UNIWebSubHeaderFont"/>
        </w:rPr>
        <w:t xml:space="preserve">Autres expériences professionnelles</w:t>
      </w:r>
    </w:p>
    <w:tbl>
      <w:tblGrid>
        <w:gridCol w:w="2834.645669291339" w:type="dxa"/>
        <w:gridCol w:w="2834.645669291339" w:type="dxa"/>
        <w:gridCol w:w="2834.645669291339" w:type="dxa"/>
        <w:gridCol w:w="2834.645669291339"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Poste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Unité / Division</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Conférencier pour l’Association des Libraires du Québec (ALQ) : « Les écritures de soi dans la littérature contemporaine québécoise et française », formation pour libraires.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Association des Libraires du Québec (ALQ)</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03/2018 à 05/2018</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Professeur de Lettres, Département de français, Collège/Lycée international Marie de France (Alliance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Collège Marie-de-France, Canada</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09/2010 à 08/2011</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Professeur Titulaire Certifié CAPES Externe Classe Normale à temps plein</w:t>
            </w:r>
          </w:p>
          <w:p>
            <w:pPr>
              <w:pStyle w:val="UMCVTableHeader"/>
            </w:pPr>
            <w:r>
              <w:rPr>
                <w:rFonts w:ascii="Arial" w:hAnsi="Arial" w:eastAsia="Arial" w:cs="Arial"/>
                <w:sz w:val="20"/>
                <w:szCs w:val="20"/>
              </w:rPr>
              <w:t xml:space="preserve">Temps plein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Académie de Créteil, Ministère de l'Éducation Nationale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Lettres modernes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09/2007 à 08/2008</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Professeur certifié CAPES externe stagiaire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Toulouse I (Sciences Sociales), France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09/2006 à 08/2007</w:t>
            </w:r>
          </w:p>
        </w:tc>
      </w:tr>
    </w:tbl>
    <w:p>
      <w:pPr/>
      <w:r>
        <w:rPr/>
        <w:t xml:space="preserve"> </w:t>
      </w:r>
    </w:p>
    <w:p>
      <w:pPr>
        <w:pStyle w:val="UNIWebSubHeaders"/>
      </w:pPr>
      <w:r>
        <w:rPr>
          <w:rStyle w:val="UNIWebSubHeaderFont"/>
        </w:rPr>
        <w:t xml:space="preserve">Affiliations à des centres/groupes de recherche ou autres institutions</w:t>
      </w:r>
    </w:p>
    <w:tbl>
      <w:tblGrid>
        <w:gridCol w:w="3968.503937007874" w:type="dxa"/>
        <w:gridCol w:w="3968.503937007874" w:type="dxa"/>
        <w:gridCol w:w="3968.503937007874" w:type="dxa"/>
      </w:tblGrid>
      <w:tblPr>
        <w:tblStyle w:val="UMCVTable"/>
      </w:tblPr>
      <w:tr>
        <w:trPr>
          <w:tblHeader w:val="1"/>
          <w:cantSplit w:val="1"/>
        </w:trPr>
        <w:tc>
          <w:tcPr>
            <w:tcW w:w="3968.503937007874"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Titre</w:t>
            </w:r>
          </w:p>
        </w:tc>
        <w:tc>
          <w:tcPr>
            <w:tcW w:w="3968.503937007874"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3968.503937007874"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du comité scientifique d'Etudes Céliniennes</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Nantes, France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10/2023</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 du Centre de Recherche Interuniversitaire en Sociocritique des Textes (CRIST)</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05/2023</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Professeur adjoint en littérature de langue française du XXe siècle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06/2020</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Chercheur affilié à la Société d’Étude de la Littérature de langue Française du XXe et du XXIe siècles (SELF XX-XXI).</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Paris I (Panthéon-Sorbonne), France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09/2019</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du comité scientifique du Centre International de Recherches et d’Enseignement sur les Meurtres de Masse (CIREMM)</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Paris VIII - Vincennes à St-Denis, France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01/2018</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de la Société d'Études Céliniennes</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Société d'Études Céliniennes</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01/2015</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de l’équipe d’accueil « Littérature et histoires, esthétique » (EA 7322)</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Paris VIII - Vincennes à St-Denis, France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09/2019 à 09/2021</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de l’Association des professeur.e.s de français des universités et collèges canadiens (APFUCC).</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09/2016 à 09/2018</w:t>
            </w:r>
          </w:p>
        </w:tc>
      </w:tr>
      <w:tr>
        <w:trPr/>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régulier</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Figura, Centre de Recherche sur le Texte et l’Imaginaire</w:t>
            </w:r>
          </w:p>
        </w:tc>
        <w:tc>
          <w:tcPr>
            <w:tcW w:w="3968.503937007874"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09/2012 à 09/2024</w:t>
            </w:r>
          </w:p>
        </w:tc>
      </w:tr>
    </w:tbl>
    <w:p>
      <w:pPr/>
      <w:r>
        <w:rPr/>
        <w:t xml:space="preserve"> </w:t>
      </w:r>
    </w:p>
    <w:p>
      <w:pPr>
        <w:pStyle w:val="UNIWebSubHeaders"/>
      </w:pPr>
      <w:r>
        <w:rPr>
          <w:rStyle w:val="UNIWebSubHeaderFont"/>
        </w:rPr>
        <w:t xml:space="preserve">Participation à des événements</w:t>
      </w:r>
    </w:p>
    <w:tbl>
      <w:tblGrid>
        <w:gridCol w:w="2834.645669291339" w:type="dxa"/>
        <w:gridCol w:w="2834.645669291339" w:type="dxa"/>
        <w:gridCol w:w="2834.645669291339" w:type="dxa"/>
        <w:gridCol w:w="2834.645669291339"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Nom</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 Postmémoire du génocide des Premiers Peuples et fiction autochtone contemporaine de langue française »</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Séminaire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Conférencier invité</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05/2023 à 05/2023</w:t>
            </w:r>
          </w:p>
        </w:tc>
      </w:tr>
    </w:tbl>
    <w:p>
      <w:pPr>
        <w:pStyle w:val="UNIWebHeaders"/>
      </w:pPr>
      <w:r>
        <w:rPr>
          <w:rStyle w:val="UNIWebHeaderFont"/>
        </w:rPr>
        <w:t xml:space="preserve">Enseignement</w:t>
      </w:r>
    </w:p>
    <w:p>
      <w:pPr>
        <w:pStyle w:val="UNIWebSubHeaders"/>
      </w:pPr>
      <w:r>
        <w:rPr>
          <w:rStyle w:val="UNIWebSubHeaderFont"/>
        </w:rPr>
        <w:t xml:space="preserve">Sommaire de l’enseignement</w:t>
      </w:r>
    </w:p>
    <w:p>
      <w:pPr>
        <w:pStyle w:val="UMCVDisplayTableColumn"/>
      </w:pPr>
      <w:r>
        <w:rPr>
          <w:rStyle w:val="UNIWebBold"/>
        </w:rPr>
        <w:t xml:space="preserve">	Période d’intérêt (Carrière complète)</w:t>
      </w:r>
    </w:p>
    <w:p>
      <w:pPr>
        <w:pStyle w:val="UMCVDisplayTableHeader2"/>
      </w:pPr>
      <w:r>
        <w:rPr>
          <w:rStyle w:val="UNIWebBold"/>
        </w:rPr>
        <w:t xml:space="preserve">Charge d’enseignement théorique et pratique</w:t>
      </w:r>
    </w:p>
    <w:p>
      <w:pPr>
        <w:pStyle w:val="UMCVDisplayTableColumn"/>
      </w:pPr>
      <w:r>
        <w:rPr>
          <w:rStyle w:val="UNIWebBold"/>
        </w:rPr>
        <w:t xml:space="preserve">	Moyenne annuelle de crédits	Moyenne annuelle d’heures</w:t>
      </w:r>
    </w:p>
    <w:p>
      <w:pPr>
        <w:pStyle w:val="UMCVDisplayTable"/>
      </w:pPr>
      <w:r>
        <w:rPr>
          <w:rStyle w:val="UNIWebDefaultFont"/>
        </w:rPr>
        <w:t xml:space="preserve"> • Premier cycle	54,00	450,00</w:t>
      </w:r>
    </w:p>
    <w:p>
      <w:pPr>
        <w:pStyle w:val="UMCVDisplayTable"/>
      </w:pPr>
      <w:r>
        <w:rPr>
          <w:rStyle w:val="UNIWebDefaultFont"/>
        </w:rPr>
        <w:t xml:space="preserve"> • Cycles supérieurs	21,00	157,00</w:t>
      </w:r>
    </w:p>
    <w:p>
      <w:pPr>
        <w:pStyle w:val="UMCVDisplayTableHeader"/>
      </w:pPr>
      <w:r>
        <w:rPr>
          <w:rStyle w:val="UNIWebBold"/>
        </w:rPr>
        <w:t xml:space="preserve">Évaluation d’étudiants</w:t>
      </w:r>
    </w:p>
    <w:p>
      <w:pPr>
        <w:pStyle w:val="UMCVDisplayTable2"/>
      </w:pPr>
      <w:r>
        <w:rPr>
          <w:rStyle w:val="UNIWebBold"/>
        </w:rPr>
        <w:t xml:space="preserve">	Nombre d’étudiants</w:t>
      </w:r>
    </w:p>
    <w:p>
      <w:pPr>
        <w:pStyle w:val="UMCVDisplayTable2"/>
      </w:pPr>
      <w:r>
        <w:rPr>
          <w:rStyle w:val="UNIWebDefaultFont"/>
        </w:rPr>
        <w:t xml:space="preserve"> • Jury de thèse (PhD)	2</w:t>
      </w:r>
    </w:p>
    <w:p>
      <w:pPr>
        <w:pStyle w:val="UMCVDisplayTable2"/>
      </w:pPr>
      <w:r>
        <w:rPr>
          <w:rStyle w:val="UNIWebDefaultFont"/>
        </w:rPr>
        <w:t xml:space="preserve"> • Examen général de synthèse (PhD)	1</w:t>
      </w:r>
    </w:p>
    <w:p>
      <w:pPr>
        <w:pStyle w:val="UMCVDisplayTable2"/>
      </w:pPr>
      <w:r>
        <w:rPr>
          <w:rStyle w:val="UNIWebDefaultFont"/>
        </w:rPr>
        <w:t xml:space="preserve"> • Jury de mémoire (Msc)	5</w:t>
      </w:r>
    </w:p>
    <w:p>
      <w:pPr>
        <w:pStyle w:val="UMCVDisplayTableHeader"/>
      </w:pPr>
      <w:r>
        <w:rPr>
          <w:rStyle w:val="UNIWebBold"/>
        </w:rPr>
        <w:t xml:space="preserve">Direction et co-direction d’étudiants</w:t>
      </w:r>
    </w:p>
    <w:p>
      <w:pPr>
        <w:pStyle w:val="UMCVDisplayTable3"/>
      </w:pPr>
      <w:r>
        <w:rPr>
          <w:rStyle w:val="UNIWebBold"/>
        </w:rPr>
        <w:t xml:space="preserve">	En cours	Complété	Abandon</w:t>
      </w:r>
    </w:p>
    <w:p>
      <w:pPr>
        <w:pStyle w:val="UMCVDisplayTable3"/>
      </w:pPr>
      <w:r>
        <w:rPr>
          <w:rStyle w:val="UNIWebDefaultFont"/>
        </w:rPr>
        <w:t xml:space="preserve"> • Doctorat	4	0 	1</w:t>
      </w:r>
    </w:p>
    <w:p>
      <w:pPr>
        <w:pStyle w:val="UMCVDisplayTable3"/>
      </w:pPr>
      <w:r>
        <w:rPr>
          <w:rStyle w:val="UNIWebDefaultFont"/>
        </w:rPr>
        <w:t xml:space="preserve"> • Maîtrise	12	0 	2</w:t>
      </w:r>
    </w:p>
    <w:p>
      <w:pPr/>
      <w:r>
        <w:rPr/>
        <w:t xml:space="preserve"> </w:t>
      </w:r>
    </w:p>
    <w:p>
      <w:pPr>
        <w:pStyle w:val="UNIWebSubHeaders"/>
      </w:pPr>
      <w:r>
        <w:rPr>
          <w:rStyle w:val="UNIWebSubHeaderFont"/>
        </w:rPr>
        <w:t xml:space="preserve">Charge d’enseignement</w:t>
      </w:r>
    </w:p>
    <w:p>
      <w:pPr>
        <w:pStyle w:val="UMCVSubHeader"/>
      </w:pPr>
      <w:r>
        <w:rPr>
          <w:rStyle w:val="UMCVSubHeaderFont"/>
        </w:rPr>
        <w:t xml:space="preserve">Cours de 1er cycle – Enseignement théorique et pratique</w:t>
      </w:r>
    </w:p>
    <w:tbl>
      <w:tblGrid>
        <w:gridCol w:w="2834.645669291339" w:type="dxa"/>
        <w:gridCol w:w="2834.645669291339" w:type="dxa"/>
        <w:gridCol w:w="2834.645669291339" w:type="dxa"/>
        <w:gridCol w:w="2267.7165354330705" w:type="dxa"/>
        <w:gridCol w:w="2267.7165354330705" w:type="dxa"/>
        <w:gridCol w:w="2267.7165354330705"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du cours</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Unité</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Session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Étudiants</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Charge annuelle</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FRA2318</w:t>
            </w:r>
          </w:p>
          <w:p>
            <w:pPr>
              <w:pStyle w:val="UMCVTableHeader"/>
            </w:pPr>
            <w:r>
              <w:rPr>
                <w:rFonts w:ascii="Arial" w:hAnsi="Arial" w:eastAsia="Arial" w:cs="Arial"/>
                <w:sz w:val="20"/>
                <w:szCs w:val="20"/>
              </w:rPr>
              <w:t xml:space="preserve">Imaginaire social, littérature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FRA30302</w:t>
            </w:r>
          </w:p>
          <w:p>
            <w:pPr>
              <w:pStyle w:val="UMCVTableHeader"/>
            </w:pPr>
            <w:r>
              <w:rPr>
                <w:rFonts w:ascii="Arial" w:hAnsi="Arial" w:eastAsia="Arial" w:cs="Arial"/>
                <w:sz w:val="20"/>
                <w:szCs w:val="20"/>
              </w:rPr>
              <w:t xml:space="preserve">Séminaire international 2</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FRA3220</w:t>
            </w:r>
          </w:p>
          <w:p>
            <w:pPr>
              <w:pStyle w:val="UMCVTableHeader"/>
            </w:pPr>
            <w:r>
              <w:rPr>
                <w:rFonts w:ascii="Arial" w:hAnsi="Arial" w:eastAsia="Arial" w:cs="Arial"/>
                <w:sz w:val="20"/>
                <w:szCs w:val="20"/>
              </w:rPr>
              <w:t xml:space="preserve">Auteur français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FRA3310</w:t>
            </w:r>
          </w:p>
          <w:p>
            <w:pPr>
              <w:pStyle w:val="UMCVTableHeader"/>
            </w:pPr>
            <w:r>
              <w:rPr>
                <w:rFonts w:ascii="Arial" w:hAnsi="Arial" w:eastAsia="Arial" w:cs="Arial"/>
                <w:sz w:val="20"/>
                <w:szCs w:val="20"/>
              </w:rPr>
              <w:t xml:space="preserve">Littérature et société</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FRA1204</w:t>
            </w:r>
          </w:p>
          <w:p>
            <w:pPr>
              <w:pStyle w:val="UMCVTableHeader"/>
            </w:pPr>
            <w:r>
              <w:rPr>
                <w:rFonts w:ascii="Arial" w:hAnsi="Arial" w:eastAsia="Arial" w:cs="Arial"/>
                <w:sz w:val="20"/>
                <w:szCs w:val="20"/>
              </w:rPr>
              <w:t xml:space="preserve">Lecture du roman</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38</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FRA2008</w:t>
            </w:r>
          </w:p>
          <w:p>
            <w:pPr>
              <w:pStyle w:val="UMCVTableHeader"/>
            </w:pPr>
            <w:r>
              <w:rPr>
                <w:rFonts w:ascii="Arial" w:hAnsi="Arial" w:eastAsia="Arial" w:cs="Arial"/>
                <w:sz w:val="20"/>
                <w:szCs w:val="20"/>
              </w:rPr>
              <w:t xml:space="preserve">Théories et méthodes critiques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FRA3310</w:t>
            </w:r>
          </w:p>
          <w:p>
            <w:pPr>
              <w:pStyle w:val="UMCVTableHeader"/>
            </w:pPr>
            <w:r>
              <w:rPr>
                <w:rFonts w:ascii="Arial" w:hAnsi="Arial" w:eastAsia="Arial" w:cs="Arial"/>
                <w:sz w:val="20"/>
                <w:szCs w:val="20"/>
              </w:rPr>
              <w:t xml:space="preserve">Littérature et société</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FRA1204</w:t>
            </w:r>
          </w:p>
          <w:p>
            <w:pPr>
              <w:pStyle w:val="UMCVTableHeader"/>
            </w:pPr>
            <w:r>
              <w:rPr>
                <w:rFonts w:ascii="Arial" w:hAnsi="Arial" w:eastAsia="Arial" w:cs="Arial"/>
                <w:sz w:val="20"/>
                <w:szCs w:val="20"/>
              </w:rPr>
              <w:t xml:space="preserve">Lecture du roman</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FRA2318</w:t>
            </w:r>
          </w:p>
          <w:p>
            <w:pPr>
              <w:pStyle w:val="UMCVTableHeader"/>
            </w:pPr>
            <w:r>
              <w:rPr>
                <w:rFonts w:ascii="Arial" w:hAnsi="Arial" w:eastAsia="Arial" w:cs="Arial"/>
                <w:sz w:val="20"/>
                <w:szCs w:val="20"/>
              </w:rPr>
              <w:t xml:space="preserve">Imaginaire social, littérature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FRA2008</w:t>
            </w:r>
          </w:p>
          <w:p>
            <w:pPr>
              <w:pStyle w:val="UMCVTableHeader"/>
            </w:pPr>
            <w:r>
              <w:rPr>
                <w:rFonts w:ascii="Arial" w:hAnsi="Arial" w:eastAsia="Arial" w:cs="Arial"/>
                <w:sz w:val="20"/>
                <w:szCs w:val="20"/>
              </w:rPr>
              <w:t xml:space="preserve">Théories et méthodes critiques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2023</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FRA2318</w:t>
            </w:r>
          </w:p>
          <w:p>
            <w:pPr>
              <w:pStyle w:val="UMCVTableHeader"/>
            </w:pPr>
            <w:r>
              <w:rPr>
                <w:rFonts w:ascii="Arial" w:hAnsi="Arial" w:eastAsia="Arial" w:cs="Arial"/>
                <w:sz w:val="20"/>
                <w:szCs w:val="20"/>
              </w:rPr>
              <w:t xml:space="preserve">Imaginaire social, littérature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2023</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FRA1005</w:t>
            </w:r>
          </w:p>
          <w:p>
            <w:pPr>
              <w:pStyle w:val="UMCVTableHeader"/>
            </w:pPr>
            <w:r>
              <w:rPr>
                <w:rFonts w:ascii="Arial" w:hAnsi="Arial" w:eastAsia="Arial" w:cs="Arial"/>
                <w:sz w:val="20"/>
                <w:szCs w:val="20"/>
              </w:rPr>
              <w:t xml:space="preserve">Analyse de textes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FRA2008</w:t>
            </w:r>
          </w:p>
          <w:p>
            <w:pPr>
              <w:pStyle w:val="UMCVTableHeader"/>
            </w:pPr>
            <w:r>
              <w:rPr>
                <w:rFonts w:ascii="Arial" w:hAnsi="Arial" w:eastAsia="Arial" w:cs="Arial"/>
                <w:sz w:val="20"/>
                <w:szCs w:val="20"/>
              </w:rPr>
              <w:t xml:space="preserve">Théories et méthodes critiques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FRA2318</w:t>
            </w:r>
          </w:p>
          <w:p>
            <w:pPr>
              <w:pStyle w:val="UMCVTableHeader"/>
            </w:pPr>
            <w:r>
              <w:rPr>
                <w:rFonts w:ascii="Arial" w:hAnsi="Arial" w:eastAsia="Arial" w:cs="Arial"/>
                <w:sz w:val="20"/>
                <w:szCs w:val="20"/>
              </w:rPr>
              <w:t xml:space="preserve">Imaginaire social et littérature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FRA1005</w:t>
            </w:r>
          </w:p>
          <w:p>
            <w:pPr>
              <w:pStyle w:val="UMCVTableHeader"/>
            </w:pPr>
            <w:r>
              <w:rPr>
                <w:rFonts w:ascii="Arial" w:hAnsi="Arial" w:eastAsia="Arial" w:cs="Arial"/>
                <w:sz w:val="20"/>
                <w:szCs w:val="20"/>
              </w:rPr>
              <w:t xml:space="preserve">Analyse de textes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FRA2318</w:t>
            </w:r>
          </w:p>
          <w:p>
            <w:pPr>
              <w:pStyle w:val="UMCVTableHeader"/>
            </w:pPr>
            <w:r>
              <w:rPr>
                <w:rFonts w:ascii="Arial" w:hAnsi="Arial" w:eastAsia="Arial" w:cs="Arial"/>
                <w:sz w:val="20"/>
                <w:szCs w:val="20"/>
              </w:rPr>
              <w:t xml:space="preserve">Imaginaire social et littérature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Entièrement en ligne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FRA1204</w:t>
            </w:r>
          </w:p>
          <w:p>
            <w:pPr>
              <w:pStyle w:val="UMCVTableHeader"/>
            </w:pPr>
            <w:r>
              <w:rPr>
                <w:rFonts w:ascii="Arial" w:hAnsi="Arial" w:eastAsia="Arial" w:cs="Arial"/>
                <w:sz w:val="20"/>
                <w:szCs w:val="20"/>
              </w:rPr>
              <w:t xml:space="preserve">Lecture du roman</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Entièrement en ligne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FRA2210</w:t>
            </w:r>
          </w:p>
          <w:p>
            <w:pPr>
              <w:pStyle w:val="UMCVTableHeader"/>
            </w:pPr>
            <w:r>
              <w:rPr>
                <w:rFonts w:ascii="Arial" w:hAnsi="Arial" w:eastAsia="Arial" w:cs="Arial"/>
                <w:sz w:val="20"/>
                <w:szCs w:val="20"/>
              </w:rPr>
              <w:t xml:space="preserve">Poétiques modernes, contemp.</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2014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72</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bl>
    <w:p>
      <w:pPr>
        <w:pStyle w:val="UNIWebSubHeaders"/>
      </w:pPr>
      <w:r>
        <w:rPr>
          <w:rStyle w:val="UNIWebSubHeaderFont"/>
        </w:rPr>
        <w:t xml:space="preserve"> </w:t>
      </w:r>
    </w:p>
    <w:p>
      <w:pPr>
        <w:pStyle w:val="UMCVSubHeader"/>
      </w:pPr>
      <w:r>
        <w:rPr>
          <w:rStyle w:val="UMCVSubHeaderFont"/>
        </w:rPr>
        <w:t xml:space="preserve">Cours de Cycles supérieurs – Enseignement théorique et pratique</w:t>
      </w:r>
    </w:p>
    <w:tbl>
      <w:tblGrid>
        <w:gridCol w:w="2834.645669291339" w:type="dxa"/>
        <w:gridCol w:w="2834.645669291339" w:type="dxa"/>
        <w:gridCol w:w="2834.645669291339" w:type="dxa"/>
        <w:gridCol w:w="2267.7165354330705" w:type="dxa"/>
        <w:gridCol w:w="2267.7165354330705" w:type="dxa"/>
        <w:gridCol w:w="2267.7165354330705"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du cours</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Unité</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Session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Étudiants</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Charge annuelle</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FRA60302</w:t>
            </w:r>
          </w:p>
          <w:p>
            <w:pPr>
              <w:pStyle w:val="UMCVTableHeader"/>
            </w:pPr>
            <w:r>
              <w:rPr>
                <w:rFonts w:ascii="Arial" w:hAnsi="Arial" w:eastAsia="Arial" w:cs="Arial"/>
                <w:sz w:val="20"/>
                <w:szCs w:val="20"/>
              </w:rPr>
              <w:t xml:space="preserve">Séminaire international 2</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FRA6443</w:t>
            </w:r>
          </w:p>
          <w:p>
            <w:pPr>
              <w:pStyle w:val="UMCVTableHeader"/>
            </w:pPr>
            <w:r>
              <w:rPr>
                <w:rFonts w:ascii="Arial" w:hAnsi="Arial" w:eastAsia="Arial" w:cs="Arial"/>
                <w:sz w:val="20"/>
                <w:szCs w:val="20"/>
              </w:rPr>
              <w:t xml:space="preserve">Sociocritique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2026</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9</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FRA6349</w:t>
            </w:r>
          </w:p>
          <w:p>
            <w:pPr>
              <w:pStyle w:val="UMCVTableHeader"/>
            </w:pPr>
            <w:r>
              <w:rPr>
                <w:rFonts w:ascii="Arial" w:hAnsi="Arial" w:eastAsia="Arial" w:cs="Arial"/>
                <w:sz w:val="20"/>
                <w:szCs w:val="20"/>
              </w:rPr>
              <w:t xml:space="preserve">Litt. française 20e et 21e 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2025</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FRA6443</w:t>
            </w:r>
          </w:p>
          <w:p>
            <w:pPr>
              <w:pStyle w:val="UMCVTableHeader"/>
            </w:pPr>
            <w:r>
              <w:rPr>
                <w:rFonts w:ascii="Arial" w:hAnsi="Arial" w:eastAsia="Arial" w:cs="Arial"/>
                <w:sz w:val="20"/>
                <w:szCs w:val="20"/>
              </w:rPr>
              <w:t xml:space="preserve">Séminaire de sociocritique. Représentations de l’amnésie collective dans la prose narrative (XX-XXIe siècles)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2023</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17</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FRA6443</w:t>
            </w:r>
          </w:p>
          <w:p>
            <w:pPr>
              <w:pStyle w:val="UMCVTableHeader"/>
            </w:pPr>
            <w:r>
              <w:rPr>
                <w:rFonts w:ascii="Arial" w:hAnsi="Arial" w:eastAsia="Arial" w:cs="Arial"/>
                <w:sz w:val="20"/>
                <w:szCs w:val="20"/>
              </w:rPr>
              <w:t xml:space="preserve">Sociocritique. Représentations de l'amnésie collective dans la prose narrative française (1900-1950)</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lang.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Hiver 2023</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r>
              <w:rPr>
                <w:rFonts w:ascii="Arial" w:hAnsi="Arial" w:eastAsia="Arial" w:cs="Arial"/>
                <w:sz w:val="20"/>
                <w:szCs w:val="20"/>
                <w:b w:val="1"/>
                <w:bCs w:val="1"/>
              </w:rPr>
              <w:t xml:space="preserve">FRA6443</w:t>
            </w:r>
          </w:p>
          <w:p>
            <w:pPr>
              <w:pStyle w:val="UMCVTableHeader"/>
            </w:pPr>
            <w:r>
              <w:rPr>
                <w:rFonts w:ascii="Arial" w:hAnsi="Arial" w:eastAsia="Arial" w:cs="Arial"/>
                <w:sz w:val="20"/>
                <w:szCs w:val="20"/>
              </w:rPr>
              <w:t xml:space="preserve">Séminaire de sociocritique. Représentations de l'amnésie collective dans le roman du XXe siècle (1900-1950)</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Littératures de langue française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 personne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2021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14</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Méthodologie du mémoire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Nouveau Collège d’Études Politiques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Enseignement magistral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Automne 2019</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crédits</w:t>
            </w:r>
          </w:p>
        </w:tc>
      </w:tr>
    </w:tbl>
    <w:p>
      <w:pPr/>
      <w:r>
        <w:rPr/>
        <w:t xml:space="preserve"> </w:t>
      </w:r>
    </w:p>
    <w:p>
      <w:pPr>
        <w:pStyle w:val="UNIWebSubHeaders"/>
      </w:pPr>
      <w:r>
        <w:rPr>
          <w:rStyle w:val="UNIWebSubHeaderFont"/>
        </w:rPr>
        <w:t xml:space="preserve">Direction d’étudiants</w:t>
      </w:r>
    </w:p>
    <w:p>
      <w:pPr>
        <w:pStyle w:val="UMCVSubHeader"/>
      </w:pPr>
      <w:r>
        <w:rPr>
          <w:rStyle w:val="UMCVSubHeaderFont"/>
        </w:rPr>
        <w:t xml:space="preserve">Doctorat</w:t>
      </w:r>
    </w:p>
    <w:tbl>
      <w:tblGrid>
        <w:gridCol w:w="2834.645669291339" w:type="dxa"/>
        <w:gridCol w:w="8503.937007874016"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w:t>
            </w:r>
          </w:p>
        </w:tc>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la direction</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Iman Firouzyar</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De mémoire de détective : la représentation de la mémoire collective dans le « polar » (1944-1970)</w:t>
            </w:r>
          </w:p>
          <w:p>
            <w:pPr>
              <w:pStyle w:val="UMCVTableHeader"/>
            </w:pPr>
            <w:r>
              <w:rPr>
                <w:rFonts w:ascii="Arial" w:hAnsi="Arial" w:eastAsia="Arial" w:cs="Arial"/>
                <w:sz w:val="20"/>
                <w:szCs w:val="20"/>
              </w:rPr>
              <w:t xml:space="preserve">	- Rôle : Doctorat</w:t>
            </w:r>
          </w:p>
          <w:p>
            <w:pPr>
              <w:pStyle w:val="UMCVTableHeader"/>
            </w:pPr>
            <w:r>
              <w:rPr>
                <w:rFonts w:ascii="Arial" w:hAnsi="Arial" w:eastAsia="Arial" w:cs="Arial"/>
                <w:sz w:val="20"/>
                <w:szCs w:val="20"/>
              </w:rPr>
              <w:t xml:space="preserve">	- 09/2025 à 09/2030</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Philippe Gendron-Turcotte</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Étude sociocritique des représentations de la nuit dans le roman du XXe siècle (1920-1980) »</w:t>
            </w:r>
          </w:p>
          <w:p>
            <w:pPr>
              <w:pStyle w:val="UMCVTableHeader"/>
            </w:pPr>
            <w:r>
              <w:rPr>
                <w:rFonts w:ascii="Arial" w:hAnsi="Arial" w:eastAsia="Arial" w:cs="Arial"/>
                <w:sz w:val="20"/>
                <w:szCs w:val="20"/>
              </w:rPr>
              <w:t xml:space="preserve">	- Rôle : Doctorat</w:t>
            </w:r>
          </w:p>
          <w:p>
            <w:pPr>
              <w:pStyle w:val="UMCVTableHeader"/>
            </w:pPr>
            <w:r>
              <w:rPr>
                <w:rFonts w:ascii="Arial" w:hAnsi="Arial" w:eastAsia="Arial" w:cs="Arial"/>
                <w:sz w:val="20"/>
                <w:szCs w:val="20"/>
              </w:rPr>
              <w:t xml:space="preserve">	- Université de Montréal</w:t>
            </w:r>
          </w:p>
          <w:p>
            <w:pPr>
              <w:pStyle w:val="UMCVTableHeader"/>
            </w:pPr>
            <w:r>
              <w:rPr>
                <w:rFonts w:ascii="Arial" w:hAnsi="Arial" w:eastAsia="Arial" w:cs="Arial"/>
                <w:sz w:val="20"/>
                <w:szCs w:val="20"/>
              </w:rPr>
              <w:t xml:space="preserve">	- Début: 01/2025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Malek Garci</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secret comme mise en forme de l'histoire dans les romans sur l'Occupation (1943-1980) »</w:t>
            </w:r>
          </w:p>
          <w:p>
            <w:pPr>
              <w:pStyle w:val="UMCVTableHeader"/>
            </w:pPr>
            <w:r>
              <w:rPr>
                <w:rFonts w:ascii="Arial" w:hAnsi="Arial" w:eastAsia="Arial" w:cs="Arial"/>
                <w:sz w:val="20"/>
                <w:szCs w:val="20"/>
              </w:rPr>
              <w:t xml:space="preserve">	- Rôle : Directeur de recherche principal, Doctorat</w:t>
            </w:r>
          </w:p>
          <w:p>
            <w:pPr>
              <w:pStyle w:val="UMCVTableHeader"/>
            </w:pPr>
            <w:r>
              <w:rPr>
                <w:rFonts w:ascii="Arial" w:hAnsi="Arial" w:eastAsia="Arial" w:cs="Arial"/>
                <w:sz w:val="20"/>
                <w:szCs w:val="20"/>
              </w:rPr>
              <w:t xml:space="preserve">	- 04/2024 à 09/2029</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Zeynab Akbari</w:t>
            </w:r>
          </w:p>
          <w:p>
            <w:pPr>
              <w:pStyle w:val="UMCVTableHeader"/>
            </w:pPr>
            <w:r>
              <w:rPr>
                <w:rFonts w:ascii="Arial" w:hAnsi="Arial" w:eastAsia="Arial" w:cs="Arial"/>
                <w:sz w:val="20"/>
                <w:szCs w:val="20"/>
              </w:rPr>
              <w:t xml:space="preserve">(Interrompu)</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La représentation du corps dans l'œuvre de L.-F. Céline »</w:t>
            </w:r>
          </w:p>
          <w:p>
            <w:pPr>
              <w:pStyle w:val="UMCVTableHeader"/>
            </w:pPr>
            <w:r>
              <w:rPr>
                <w:rFonts w:ascii="Arial" w:hAnsi="Arial" w:eastAsia="Arial" w:cs="Arial"/>
                <w:sz w:val="20"/>
                <w:szCs w:val="20"/>
              </w:rPr>
              <w:t xml:space="preserve">	- Rôle : Directeur de recherche principal, Doctorat</w:t>
            </w:r>
          </w:p>
          <w:p>
            <w:pPr>
              <w:pStyle w:val="UMCVTableHeader"/>
            </w:pPr>
            <w:r>
              <w:rPr>
                <w:rFonts w:ascii="Arial" w:hAnsi="Arial" w:eastAsia="Arial" w:cs="Arial"/>
                <w:sz w:val="20"/>
                <w:szCs w:val="20"/>
              </w:rPr>
              <w:t xml:space="preserve">	- 03/2024 à 09/2025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Xavier Lacouture</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Pour une poétique de la faute : esthétisation romanesque d’un discours théologique du répréhensible dans la première moitié du XXe siècle »</w:t>
            </w:r>
          </w:p>
          <w:p>
            <w:pPr>
              <w:pStyle w:val="UMCVTableHeader"/>
            </w:pPr>
            <w:r>
              <w:rPr>
                <w:rFonts w:ascii="Arial" w:hAnsi="Arial" w:eastAsia="Arial" w:cs="Arial"/>
                <w:sz w:val="20"/>
                <w:szCs w:val="20"/>
              </w:rPr>
              <w:t xml:space="preserve">	- Rôle : Directeur de recherche principal, Doctorat</w:t>
            </w:r>
          </w:p>
          <w:p>
            <w:pPr>
              <w:pStyle w:val="UMCVTableHeader"/>
            </w:pPr>
            <w:r>
              <w:rPr>
                <w:rFonts w:ascii="Arial" w:hAnsi="Arial" w:eastAsia="Arial" w:cs="Arial"/>
                <w:sz w:val="20"/>
                <w:szCs w:val="20"/>
              </w:rPr>
              <w:t xml:space="preserve">	- 01/2023 à 04/2024</w:t>
            </w:r>
          </w:p>
        </w:tc>
      </w:tr>
    </w:tbl>
    <w:p>
      <w:pPr>
        <w:pStyle w:val="UNIWebSubHeaders"/>
      </w:pPr>
      <w:r>
        <w:rPr>
          <w:rStyle w:val="UNIWebSubHeaderFont"/>
        </w:rPr>
        <w:t xml:space="preserve"> </w:t>
      </w:r>
    </w:p>
    <w:p>
      <w:pPr>
        <w:pStyle w:val="UMCVSubHeader"/>
      </w:pPr>
      <w:r>
        <w:rPr>
          <w:rStyle w:val="UMCVSubHeaderFont"/>
        </w:rPr>
        <w:t xml:space="preserve">Maîtrise</w:t>
      </w:r>
    </w:p>
    <w:tbl>
      <w:tblGrid>
        <w:gridCol w:w="2834.645669291339" w:type="dxa"/>
        <w:gridCol w:w="8503.937007874016"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w:t>
            </w:r>
          </w:p>
        </w:tc>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la direction</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Julianne Mailloux</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Ce que parler veut dire: l'usage social des mots dans Les années d'Annie Ernaux</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- 09/2026 à 09/2028</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Nazim Khentachi</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Eboueur sur échaffaud d'Abdel Hafed Benotman: inventer une langue à soi pour dire l'exclusion</w:t>
            </w:r>
          </w:p>
          <w:p>
            <w:pPr>
              <w:pStyle w:val="UMCVTableHeader"/>
            </w:pPr>
            <w:r>
              <w:rPr>
                <w:rFonts w:ascii="Arial" w:hAnsi="Arial" w:eastAsia="Arial" w:cs="Arial"/>
                <w:sz w:val="20"/>
                <w:szCs w:val="20"/>
              </w:rPr>
              <w:t xml:space="preserve">	- Rôle : Codirecteur de recherche, Maîtrise</w:t>
            </w:r>
          </w:p>
          <w:p>
            <w:pPr>
              <w:pStyle w:val="UMCVTableHeader"/>
            </w:pPr>
            <w:r>
              <w:rPr>
                <w:rFonts w:ascii="Arial" w:hAnsi="Arial" w:eastAsia="Arial" w:cs="Arial"/>
                <w:sz w:val="20"/>
                <w:szCs w:val="20"/>
              </w:rPr>
              <w:t xml:space="preserve">	- 09/2025 à 09/2027</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Maëlle Judith</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La pauvreté comme un piège: La rue sans nom de Marcel Aymé et Armand d'Emmanuel Bove</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Université de Montréal</w:t>
            </w:r>
          </w:p>
          <w:p>
            <w:pPr>
              <w:pStyle w:val="UMCVTableHeader"/>
            </w:pPr>
            <w:r>
              <w:rPr>
                <w:rFonts w:ascii="Arial" w:hAnsi="Arial" w:eastAsia="Arial" w:cs="Arial"/>
                <w:sz w:val="20"/>
                <w:szCs w:val="20"/>
              </w:rPr>
              <w:t xml:space="preserve">	- 09/2025 à 09/2027</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Morgane Sardain</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Postmémoire du génocide des Tutsi: Petit Pays de Gaël Faye et Consolée de Beata Umubyeyi Mairesse</w:t>
            </w:r>
          </w:p>
          <w:p>
            <w:pPr>
              <w:pStyle w:val="UMCVTableHeader"/>
            </w:pPr>
            <w:r>
              <w:rPr>
                <w:rFonts w:ascii="Arial" w:hAnsi="Arial" w:eastAsia="Arial" w:cs="Arial"/>
                <w:sz w:val="20"/>
                <w:szCs w:val="20"/>
              </w:rPr>
              <w:t xml:space="preserve">	- Rôle : Codirecteur de recherche, Maîtrise</w:t>
            </w:r>
          </w:p>
          <w:p>
            <w:pPr>
              <w:pStyle w:val="UMCVTableHeader"/>
            </w:pPr>
            <w:r>
              <w:rPr>
                <w:rFonts w:ascii="Arial" w:hAnsi="Arial" w:eastAsia="Arial" w:cs="Arial"/>
                <w:sz w:val="20"/>
                <w:szCs w:val="20"/>
              </w:rPr>
              <w:t xml:space="preserve">	- Université de Montréal</w:t>
            </w:r>
          </w:p>
          <w:p>
            <w:pPr>
              <w:pStyle w:val="UMCVTableHeader"/>
            </w:pPr>
            <w:r>
              <w:rPr>
                <w:rFonts w:ascii="Arial" w:hAnsi="Arial" w:eastAsia="Arial" w:cs="Arial"/>
                <w:sz w:val="20"/>
                <w:szCs w:val="20"/>
              </w:rPr>
              <w:t xml:space="preserve">	- 09/2025 à 09/2027</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Margaux Mocellin</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motif du psychopompe dans Mort à crédit et D'un château l'autre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- 01/2024 à 01/2026</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Maude Hanna</w:t>
            </w:r>
          </w:p>
          <w:p>
            <w:pPr>
              <w:pStyle w:val="UMCVTableHeader"/>
            </w:pPr>
            <w:r>
              <w:rPr>
                <w:rFonts w:ascii="Arial" w:hAnsi="Arial" w:eastAsia="Arial" w:cs="Arial"/>
                <w:sz w:val="20"/>
                <w:szCs w:val="20"/>
              </w:rPr>
              <w:t xml:space="preserve">(Interrompu)</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sang noir de Louis Guilloux: une réécriture de la tragédie à l'heure de la Première Guerre mondiale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- 01/2024 à 01/2026</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 Sadri Lakhdar</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sociogramme de la Révolution dans Monsieur L… de Azza Filali et Bel-Abîme de Yamen Manai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- 01/2024 à 08/2025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8. Manon Loze</w:t>
            </w:r>
          </w:p>
          <w:p>
            <w:pPr>
              <w:pStyle w:val="UMCVTableHeader"/>
            </w:pPr>
            <w:r>
              <w:rPr>
                <w:rFonts w:ascii="Arial" w:hAnsi="Arial" w:eastAsia="Arial" w:cs="Arial"/>
                <w:sz w:val="20"/>
                <w:szCs w:val="20"/>
              </w:rPr>
              <w:t xml:space="preserve">(Interrompu)</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Un chant funèbre pour la Libération: l'élégie dans Pompes funèbres de Jean Genet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- 09/2023 à 09/2025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9. Yilin Zhao</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motif de la nuit dans La condition humaine d’André Malraux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- 09/2023 à 08/2025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 Philippe Gendron-Turcotte</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Le roi Krogold de L.-F. Céline : un personnage qui passe d'une œuvre à l'autre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Littératures de langue française</w:t>
            </w:r>
          </w:p>
          <w:p>
            <w:pPr>
              <w:pStyle w:val="UMCVTableHeader"/>
            </w:pPr>
            <w:r>
              <w:rPr>
                <w:rFonts w:ascii="Arial" w:hAnsi="Arial" w:eastAsia="Arial" w:cs="Arial"/>
                <w:sz w:val="20"/>
                <w:szCs w:val="20"/>
              </w:rPr>
              <w:t xml:space="preserve">	- 01/2023 à 01/2025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 Adriana Rosales Olivos</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Magnus de Sylvie Germain : une réécriture de Pedro Páramo de Juan Rulfo</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Littératures de langue française</w:t>
            </w:r>
          </w:p>
          <w:p>
            <w:pPr>
              <w:pStyle w:val="UMCVTableHeader"/>
            </w:pPr>
            <w:r>
              <w:rPr>
                <w:rFonts w:ascii="Arial" w:hAnsi="Arial" w:eastAsia="Arial" w:cs="Arial"/>
                <w:sz w:val="20"/>
                <w:szCs w:val="20"/>
              </w:rPr>
              <w:t xml:space="preserve">	- Début: 01/2023</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 Camille Saint Germain</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L'amnésie pathologique et le corps dans Piège pour Cendrillon de Sébastien Japrisot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- 01/2022 à 01/2024</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13. Méloyse Bruens Goupil</w:t>
            </w:r>
          </w:p>
          <w:p>
            <w:pPr>
              <w:pStyle w:val="UMCVTableHeader"/>
            </w:pPr>
            <w:r>
              <w:rPr>
                <w:rFonts w:ascii="Arial" w:hAnsi="Arial" w:eastAsia="Arial" w:cs="Arial"/>
                <w:sz w:val="20"/>
                <w:szCs w:val="20"/>
              </w:rPr>
              <w:t xml:space="preserve">(En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Résistants sous un même ciel : étude sociocritique de la mémoire de la résistance dans Les Cerfs-volants de Romain Gary »</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- 01/2021 à 01/2025</w:t>
            </w:r>
          </w:p>
        </w:tc>
      </w:tr>
    </w:tbl>
    <w:p>
      <w:pPr/>
      <w:r>
        <w:rPr/>
        <w:t xml:space="preserve"> </w:t>
      </w:r>
    </w:p>
    <w:p>
      <w:pPr>
        <w:pStyle w:val="UNIWebSubHeaders"/>
      </w:pPr>
      <w:r>
        <w:rPr>
          <w:rStyle w:val="UNIWebSubHeaderFont"/>
        </w:rPr>
        <w:t xml:space="preserve">Participation à l’évaluation des étudiants</w:t>
      </w:r>
    </w:p>
    <w:tbl>
      <w:tblGrid>
        <w:gridCol w:w="2834.645669291339" w:type="dxa"/>
        <w:gridCol w:w="8503.937007874016"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w:t>
            </w:r>
          </w:p>
        </w:tc>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l’évaluation</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Jean-François Vaillancourt</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 Rôle : Examinateur de soutenance de thèse de doctorat, Doctorat</w:t>
            </w:r>
          </w:p>
          <w:p>
            <w:pPr>
              <w:pStyle w:val="UMCVTableHeader"/>
            </w:pPr>
            <w:r>
              <w:rPr>
                <w:rFonts w:ascii="Arial" w:hAnsi="Arial" w:eastAsia="Arial" w:cs="Arial"/>
                <w:sz w:val="20"/>
                <w:szCs w:val="20"/>
              </w:rPr>
              <w:t xml:space="preserve">	- Jury de thèse (PhD)</w:t>
            </w:r>
          </w:p>
          <w:p>
            <w:pPr>
              <w:pStyle w:val="UMCVTableHeader"/>
            </w:pPr>
            <w:r>
              <w:rPr>
                <w:rFonts w:ascii="Arial" w:hAnsi="Arial" w:eastAsia="Arial" w:cs="Arial"/>
                <w:sz w:val="20"/>
                <w:szCs w:val="20"/>
              </w:rPr>
              <w:t xml:space="preserve">	- Université de Montréal, Canada, Département de littératures de langue française</w:t>
            </w:r>
          </w:p>
          <w:p>
            <w:pPr>
              <w:pStyle w:val="UMCVTableHeader"/>
            </w:pPr>
            <w:r>
              <w:rPr>
                <w:rFonts w:ascii="Arial" w:hAnsi="Arial" w:eastAsia="Arial" w:cs="Arial"/>
                <w:sz w:val="20"/>
                <w:szCs w:val="20"/>
              </w:rPr>
              <w:t xml:space="preserve">	- 12/2024 à 12/2024</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Sandrine Astier-Perret</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Murs, rues et quartiers en devenir. Les transformations de l’imaginaire parisien du XXIe siècle »</w:t>
            </w:r>
          </w:p>
          <w:p>
            <w:pPr>
              <w:pStyle w:val="UMCVTableHeader"/>
            </w:pPr>
            <w:r>
              <w:rPr>
                <w:rFonts w:ascii="Arial" w:hAnsi="Arial" w:eastAsia="Arial" w:cs="Arial"/>
                <w:sz w:val="20"/>
                <w:szCs w:val="20"/>
              </w:rPr>
              <w:t xml:space="preserve">	- Rôle : Président d’un jury de soutenance de thèse de doctorat, Doctorat</w:t>
            </w:r>
          </w:p>
          <w:p>
            <w:pPr>
              <w:pStyle w:val="UMCVTableHeader"/>
            </w:pPr>
            <w:r>
              <w:rPr>
                <w:rFonts w:ascii="Arial" w:hAnsi="Arial" w:eastAsia="Arial" w:cs="Arial"/>
                <w:sz w:val="20"/>
                <w:szCs w:val="20"/>
              </w:rPr>
              <w:t xml:space="preserve">	- Jury de thèse (PhD)</w:t>
            </w:r>
          </w:p>
          <w:p>
            <w:pPr>
              <w:pStyle w:val="UMCVTableHeader"/>
            </w:pPr>
            <w:r>
              <w:rPr>
                <w:rFonts w:ascii="Arial" w:hAnsi="Arial" w:eastAsia="Arial" w:cs="Arial"/>
                <w:sz w:val="20"/>
                <w:szCs w:val="20"/>
              </w:rPr>
              <w:t xml:space="preserve">	- Université de Montréal, Canada, Littératures de Langue Française</w:t>
            </w:r>
          </w:p>
          <w:p>
            <w:pPr>
              <w:pStyle w:val="UMCVTableHeader"/>
            </w:pPr>
            <w:r>
              <w:rPr>
                <w:rFonts w:ascii="Arial" w:hAnsi="Arial" w:eastAsia="Arial" w:cs="Arial"/>
                <w:sz w:val="20"/>
                <w:szCs w:val="20"/>
              </w:rPr>
              <w:t xml:space="preserve">	- 04/2023 à 04/2023</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Diego A. A. Cantú Patiño</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L’archétype masculin de l’amant dans la lyrique de Bernart de Ventadorn et Jaufre Rudel », suivi de La Canczon de Virès »</w:t>
            </w:r>
          </w:p>
          <w:p>
            <w:pPr>
              <w:pStyle w:val="UMCVTableHeader"/>
            </w:pPr>
            <w:r>
              <w:rPr>
                <w:rFonts w:ascii="Arial" w:hAnsi="Arial" w:eastAsia="Arial" w:cs="Arial"/>
                <w:sz w:val="20"/>
                <w:szCs w:val="20"/>
              </w:rPr>
              <w:t xml:space="preserve">	- Rôle : Membre d’un jury de soutenance de mémoire de maîtrise, Maîtrise</w:t>
            </w:r>
          </w:p>
          <w:p>
            <w:pPr>
              <w:pStyle w:val="UMCVTableHeader"/>
            </w:pPr>
            <w:r>
              <w:rPr>
                <w:rFonts w:ascii="Arial" w:hAnsi="Arial" w:eastAsia="Arial" w:cs="Arial"/>
                <w:sz w:val="20"/>
                <w:szCs w:val="20"/>
              </w:rPr>
              <w:t xml:space="preserve">	- Jury de mémoire (Msc)</w:t>
            </w:r>
          </w:p>
          <w:p>
            <w:pPr>
              <w:pStyle w:val="UMCVTableHeader"/>
            </w:pPr>
            <w:r>
              <w:rPr>
                <w:rFonts w:ascii="Arial" w:hAnsi="Arial" w:eastAsia="Arial" w:cs="Arial"/>
                <w:sz w:val="20"/>
                <w:szCs w:val="20"/>
              </w:rPr>
              <w:t xml:space="preserve">	- Université de Montréal, Canada, Littératures de Langue Française</w:t>
            </w:r>
          </w:p>
          <w:p>
            <w:pPr>
              <w:pStyle w:val="UMCVTableHeader"/>
            </w:pPr>
            <w:r>
              <w:rPr>
                <w:rFonts w:ascii="Arial" w:hAnsi="Arial" w:eastAsia="Arial" w:cs="Arial"/>
                <w:sz w:val="20"/>
                <w:szCs w:val="20"/>
              </w:rPr>
              <w:t xml:space="preserve">	- 12/2022 à 12/2022</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Élizabeth Lecavalier-Hurtubise</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La représentation de soi dans l’œuvre poétique de Marie Noël »</w:t>
            </w:r>
          </w:p>
          <w:p>
            <w:pPr>
              <w:pStyle w:val="UMCVTableHeader"/>
            </w:pPr>
            <w:r>
              <w:rPr>
                <w:rFonts w:ascii="Arial" w:hAnsi="Arial" w:eastAsia="Arial" w:cs="Arial"/>
                <w:sz w:val="20"/>
                <w:szCs w:val="20"/>
              </w:rPr>
              <w:t xml:space="preserve">	- Rôle : Président d’un jury de soutenance de mémoire de maîtrise, Maîtrise</w:t>
            </w:r>
          </w:p>
          <w:p>
            <w:pPr>
              <w:pStyle w:val="UMCVTableHeader"/>
            </w:pPr>
            <w:r>
              <w:rPr>
                <w:rFonts w:ascii="Arial" w:hAnsi="Arial" w:eastAsia="Arial" w:cs="Arial"/>
                <w:sz w:val="20"/>
                <w:szCs w:val="20"/>
              </w:rPr>
              <w:t xml:space="preserve">	- Jury de mémoire (Msc)</w:t>
            </w:r>
          </w:p>
          <w:p>
            <w:pPr>
              <w:pStyle w:val="UMCVTableHeader"/>
            </w:pPr>
            <w:r>
              <w:rPr>
                <w:rFonts w:ascii="Arial" w:hAnsi="Arial" w:eastAsia="Arial" w:cs="Arial"/>
                <w:sz w:val="20"/>
                <w:szCs w:val="20"/>
              </w:rPr>
              <w:t xml:space="preserve">	- Université de Montréal, Canada, Littératures de Langue Française</w:t>
            </w:r>
          </w:p>
          <w:p>
            <w:pPr>
              <w:pStyle w:val="UMCVTableHeader"/>
            </w:pPr>
            <w:r>
              <w:rPr>
                <w:rFonts w:ascii="Arial" w:hAnsi="Arial" w:eastAsia="Arial" w:cs="Arial"/>
                <w:sz w:val="20"/>
                <w:szCs w:val="20"/>
              </w:rPr>
              <w:t xml:space="preserve">	- 12/2022 à 12/2022</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Samuel Paré</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Représentations du pouvoir dans l’œuvre poétique d’Yves Boisvert »</w:t>
            </w:r>
          </w:p>
          <w:p>
            <w:pPr>
              <w:pStyle w:val="UMCVTableHeader"/>
            </w:pPr>
            <w:r>
              <w:rPr>
                <w:rFonts w:ascii="Arial" w:hAnsi="Arial" w:eastAsia="Arial" w:cs="Arial"/>
                <w:sz w:val="20"/>
                <w:szCs w:val="20"/>
              </w:rPr>
              <w:t xml:space="preserve">	- Rôle : Évaluateur, Maîtrise</w:t>
            </w:r>
          </w:p>
          <w:p>
            <w:pPr>
              <w:pStyle w:val="UMCVTableHeader"/>
            </w:pPr>
            <w:r>
              <w:rPr>
                <w:rFonts w:ascii="Arial" w:hAnsi="Arial" w:eastAsia="Arial" w:cs="Arial"/>
                <w:sz w:val="20"/>
                <w:szCs w:val="20"/>
              </w:rPr>
              <w:t xml:space="preserve">	- Jury de mémoire (Msc)</w:t>
            </w:r>
          </w:p>
          <w:p>
            <w:pPr>
              <w:pStyle w:val="UMCVTableHeader"/>
            </w:pPr>
            <w:r>
              <w:rPr>
                <w:rFonts w:ascii="Arial" w:hAnsi="Arial" w:eastAsia="Arial" w:cs="Arial"/>
                <w:sz w:val="20"/>
                <w:szCs w:val="20"/>
              </w:rPr>
              <w:t xml:space="preserve">	- Université de Montréal, Canada, Littératures de Langue Française</w:t>
            </w:r>
          </w:p>
          <w:p>
            <w:pPr>
              <w:pStyle w:val="UMCVTableHeader"/>
            </w:pPr>
            <w:r>
              <w:rPr>
                <w:rFonts w:ascii="Arial" w:hAnsi="Arial" w:eastAsia="Arial" w:cs="Arial"/>
                <w:sz w:val="20"/>
                <w:szCs w:val="20"/>
              </w:rPr>
              <w:t xml:space="preserve">	- 04/2022 à 04/2022</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Barbara Munch</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Corps à la dérive. Réduction sexuelle de la misère contemporaine dans Les particules élémentaires et Plateforme de Michel Houellebecq »</w:t>
            </w:r>
          </w:p>
          <w:p>
            <w:pPr>
              <w:pStyle w:val="UMCVTableHeader"/>
            </w:pPr>
            <w:r>
              <w:rPr>
                <w:rFonts w:ascii="Arial" w:hAnsi="Arial" w:eastAsia="Arial" w:cs="Arial"/>
                <w:sz w:val="20"/>
                <w:szCs w:val="20"/>
              </w:rPr>
              <w:t xml:space="preserve">	- Rôle : Évaluateur, Maîtrise</w:t>
            </w:r>
          </w:p>
          <w:p>
            <w:pPr>
              <w:pStyle w:val="UMCVTableHeader"/>
            </w:pPr>
            <w:r>
              <w:rPr>
                <w:rFonts w:ascii="Arial" w:hAnsi="Arial" w:eastAsia="Arial" w:cs="Arial"/>
                <w:sz w:val="20"/>
                <w:szCs w:val="20"/>
              </w:rPr>
              <w:t xml:space="preserve">	- Jury de mémoire (Msc)</w:t>
            </w:r>
          </w:p>
          <w:p>
            <w:pPr>
              <w:pStyle w:val="UMCVTableHeader"/>
            </w:pPr>
            <w:r>
              <w:rPr>
                <w:rFonts w:ascii="Arial" w:hAnsi="Arial" w:eastAsia="Arial" w:cs="Arial"/>
                <w:sz w:val="20"/>
                <w:szCs w:val="20"/>
              </w:rPr>
              <w:t xml:space="preserve">	- Université de Montréal, Canada, Littératures de Langue Française</w:t>
            </w:r>
          </w:p>
          <w:p>
            <w:pPr>
              <w:pStyle w:val="UMCVTableHeader"/>
            </w:pPr>
            <w:r>
              <w:rPr>
                <w:rFonts w:ascii="Arial" w:hAnsi="Arial" w:eastAsia="Arial" w:cs="Arial"/>
                <w:sz w:val="20"/>
                <w:szCs w:val="20"/>
              </w:rPr>
              <w:t xml:space="preserve">	- 10/2021 à 10/2021</w:t>
            </w:r>
          </w:p>
        </w:tc>
      </w:tr>
    </w:tbl>
    <w:p>
      <w:pPr/>
      <w:r>
        <w:rPr/>
        <w:t xml:space="preserve"> </w:t>
      </w:r>
    </w:p>
    <w:p>
      <w:pPr>
        <w:pStyle w:val="UNIWebSubHeaders"/>
      </w:pPr>
      <w:r>
        <w:rPr>
          <w:rStyle w:val="UNIWebSubHeaderFont"/>
        </w:rPr>
        <w:t xml:space="preserve">Méthodes et formules pédagogiques</w:t>
      </w:r>
    </w:p>
    <w:tbl>
      <w:tblGrid>
        <w:gridCol w:w="3968.503937007874" w:type="dxa"/>
        <w:gridCol w:w="1700.787401574803" w:type="dxa"/>
        <w:gridCol w:w="5669.291338582678" w:type="dxa"/>
      </w:tblGrid>
      <w:tblPr>
        <w:tblStyle w:val="UMCVTable"/>
      </w:tblPr>
      <w:tr>
        <w:trPr>
          <w:tblHeader w:val="1"/>
          <w:cantSplit w:val="1"/>
        </w:trPr>
        <w:tc>
          <w:tcPr>
            <w:tcW w:w="3968.503937007874"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Cours</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Année</w:t>
            </w:r>
          </w:p>
        </w:tc>
        <w:tc>
          <w:tcPr>
            <w:tcW w:w="5669.291338582678"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Matériel préparé</w:t>
            </w:r>
          </w:p>
        </w:tc>
      </w:tr>
      <w:tr>
        <w:trPr/>
        <w:tc>
          <w:tcPr>
            <w:tcW w:w="3968.503937007874" w:type="dxa"/>
            <w:tcBorders>
              <w:top w:val="single" w:sz="0" w:color="#FFFFFF"/>
              <w:left w:val="single" w:sz="0" w:color="#FFFFFF"/>
              <w:right w:val="single" w:sz="0" w:color="#FFFFFF"/>
              <w:bottom w:val="single" w:sz="0" w:color="#FFFFFF"/>
            </w:tcBorders>
          </w:tcPr>
          <w:p>
            <w:pPr/>
            <w:r>
              <w:rPr>
                <w:rFonts w:ascii="Arial" w:hAnsi="Arial" w:eastAsia="Arial" w:cs="Arial"/>
                <w:sz w:val="20"/>
                <w:szCs w:val="20"/>
                <w:b w:val="1"/>
                <w:bCs w:val="1"/>
              </w:rPr>
              <w:t xml:space="preserve">FRA2008</w:t>
            </w:r>
          </w:p>
          <w:p>
            <w:pPr>
              <w:pStyle w:val="UMCVTableHeader2"/>
            </w:pPr>
            <w:r>
              <w:rPr>
                <w:rFonts w:ascii="Arial" w:hAnsi="Arial" w:eastAsia="Arial" w:cs="Arial"/>
                <w:sz w:val="20"/>
                <w:szCs w:val="20"/>
              </w:rPr>
              <w:t xml:space="preserve">Théories et méthodes critiques</w:t>
            </w:r>
          </w:p>
          <w:p>
            <w:pPr>
              <w:pStyle w:val="UMCVTableHeader2"/>
            </w:pPr>
            <w:r>
              <w:rPr>
                <w:rFonts w:ascii="Arial" w:hAnsi="Arial" w:eastAsia="Arial" w:cs="Arial"/>
                <w:sz w:val="20"/>
                <w:szCs w:val="20"/>
              </w:rPr>
              <w:t xml:space="preserve">Littératures de Langue Française</w:t>
            </w:r>
          </w:p>
        </w:tc>
        <w:tc>
          <w:tcPr>
            <w:tcW w:w="1700.787401574803" w:type="dxa"/>
            <w:tcBorders>
              <w:top w:val="single" w:sz="0" w:color="#FFFFFF"/>
              <w:left w:val="single" w:sz="0" w:color="#FFFFFF"/>
              <w:right w:val="single" w:sz="0" w:color="#FFFFFF"/>
              <w:bottom w:val="single" w:sz="0" w:color="#FFFFFF"/>
            </w:tcBorders>
          </w:tcPr>
          <w:p>
            <w:pPr>
              <w:pStyle w:val="UMCVTableHeader2"/>
            </w:pPr>
            <w:r>
              <w:rPr>
                <w:rFonts w:ascii="Arial" w:hAnsi="Arial" w:eastAsia="Arial" w:cs="Arial"/>
                <w:sz w:val="20"/>
                <w:szCs w:val="20"/>
              </w:rPr>
              <w:t xml:space="preserve">2022</w:t>
            </w:r>
          </w:p>
        </w:tc>
        <w:tc>
          <w:tcPr>
            <w:tcW w:w="5669.291338582678" w:type="dxa"/>
            <w:tcBorders>
              <w:top w:val="single" w:sz="0" w:color="#FFFFFF"/>
              <w:left w:val="single" w:sz="0" w:color="#FFFFFF"/>
              <w:right w:val="single" w:sz="0" w:color="#FFFFFF"/>
              <w:bottom w:val="single" w:sz="0" w:color="#FFFFFF"/>
            </w:tcBorders>
          </w:tcPr>
          <w:p>
            <w:pPr>
              <w:pStyle w:val="UMCVTableHeader2"/>
            </w:pPr>
            <w:r>
              <w:rPr>
                <w:rFonts w:ascii="Arial" w:hAnsi="Arial" w:eastAsia="Arial" w:cs="Arial"/>
                <w:sz w:val="20"/>
                <w:szCs w:val="20"/>
              </w:rPr>
              <w:t xml:space="preserve">Ce cours, destiné aux étudiant.e.s de 1er cycle, présente de façon synthétique les principales approches théoriques et critiques propres à ce qu’il est convenu d’appeler la théorie littéraire (poétique, narratologie, rhétorique, linguistique, théorie des genres littéraires, herméneutique, sociocritique, psychanalyse, gender et cultural studies, écocritique, études postcoloniales, théories de la réception et de la lecture, etc.). Conçu comme un cheminement exploratoire, il privilégie la synthèse sur l’exhaustivité et favorise la découverte des textes théoriques en mettant de l’avant le foisonnement des idées propres à cette histoire de la théorie littéraire et le plaisir qu’il y a à penser ce qu’est un texte littéraire, sa socialité, son lecteur, les spécificités de son langage ou des genres qui la constituent.</w:t>
            </w:r>
          </w:p>
        </w:tc>
      </w:tr>
      <w:tr>
        <w:trPr/>
        <w:tc>
          <w:tcPr>
            <w:tcW w:w="3968.503937007874" w:type="dxa"/>
            <w:tcBorders>
              <w:top w:val="single" w:sz="0" w:color="#FFFFFF"/>
              <w:left w:val="single" w:sz="0" w:color="#FFFFFF"/>
              <w:right w:val="single" w:sz="0" w:color="#FFFFFF"/>
              <w:bottom w:val="single" w:sz="0" w:color="#FFFFFF"/>
            </w:tcBorders>
          </w:tcPr>
          <w:p>
            <w:pPr/>
            <w:r>
              <w:rPr>
                <w:rFonts w:ascii="Arial" w:hAnsi="Arial" w:eastAsia="Arial" w:cs="Arial"/>
                <w:sz w:val="20"/>
                <w:szCs w:val="20"/>
                <w:b w:val="1"/>
                <w:bCs w:val="1"/>
              </w:rPr>
              <w:t xml:space="preserve">FRA6443</w:t>
            </w:r>
          </w:p>
          <w:p>
            <w:pPr>
              <w:pStyle w:val="UMCVTableHeader2"/>
            </w:pPr>
            <w:r>
              <w:rPr>
                <w:rFonts w:ascii="Arial" w:hAnsi="Arial" w:eastAsia="Arial" w:cs="Arial"/>
                <w:sz w:val="20"/>
                <w:szCs w:val="20"/>
              </w:rPr>
              <w:t xml:space="preserve">Séminaire de sociocritique. Représentations de l’amnésie collective dans la prose narrative (XX-XXIe siècles)</w:t>
            </w:r>
          </w:p>
          <w:p>
            <w:pPr>
              <w:pStyle w:val="UMCVTableHeader2"/>
            </w:pPr>
            <w:r>
              <w:rPr>
                <w:rFonts w:ascii="Arial" w:hAnsi="Arial" w:eastAsia="Arial" w:cs="Arial"/>
                <w:sz w:val="20"/>
                <w:szCs w:val="20"/>
              </w:rPr>
              <w:t xml:space="preserve">Littératures de Langue Française</w:t>
            </w:r>
          </w:p>
        </w:tc>
        <w:tc>
          <w:tcPr>
            <w:tcW w:w="1700.787401574803" w:type="dxa"/>
            <w:tcBorders>
              <w:top w:val="single" w:sz="0" w:color="#FFFFFF"/>
              <w:left w:val="single" w:sz="0" w:color="#FFFFFF"/>
              <w:right w:val="single" w:sz="0" w:color="#FFFFFF"/>
              <w:bottom w:val="single" w:sz="0" w:color="#FFFFFF"/>
            </w:tcBorders>
          </w:tcPr>
          <w:p>
            <w:pPr>
              <w:pStyle w:val="UMCVTableHeader2"/>
            </w:pPr>
            <w:r>
              <w:rPr>
                <w:rFonts w:ascii="Arial" w:hAnsi="Arial" w:eastAsia="Arial" w:cs="Arial"/>
                <w:sz w:val="20"/>
                <w:szCs w:val="20"/>
              </w:rPr>
              <w:t xml:space="preserve">2021</w:t>
            </w:r>
          </w:p>
        </w:tc>
        <w:tc>
          <w:tcPr>
            <w:tcW w:w="5669.291338582678" w:type="dxa"/>
            <w:tcBorders>
              <w:top w:val="single" w:sz="0" w:color="#FFFFFF"/>
              <w:left w:val="single" w:sz="0" w:color="#FFFFFF"/>
              <w:right w:val="single" w:sz="0" w:color="#FFFFFF"/>
              <w:bottom w:val="single" w:sz="0" w:color="#FFFFFF"/>
            </w:tcBorders>
          </w:tcPr>
          <w:p>
            <w:pPr>
              <w:pStyle w:val="UMCVTableHeader2"/>
            </w:pPr>
            <w:r>
              <w:rPr>
                <w:rFonts w:ascii="Arial" w:hAnsi="Arial" w:eastAsia="Arial" w:cs="Arial"/>
                <w:sz w:val="20"/>
                <w:szCs w:val="20"/>
              </w:rPr>
              <w:t xml:space="preserve">Comme le signale son intitulé, ce séminaire est conçu comme une introduction à la perspective sociocritique (Angenot, Chassay, Marcotte, Popovic, Robin), dont les concepts majeurs sont présentés, puis mobilisés dans le cadre de nos lectures. Le séminaire porte sur la représentation de l’amnésie collective dans le roman du XXe siècle et dans le récit du XXIème siècle.</w:t>
            </w:r>
          </w:p>
        </w:tc>
      </w:tr>
    </w:tbl>
    <w:p>
      <w:pPr>
        <w:pStyle w:val="UNIWebHeaders"/>
      </w:pPr>
      <w:r>
        <w:rPr>
          <w:rStyle w:val="UNIWebHeaderFont"/>
        </w:rPr>
        <w:t xml:space="preserve">Recherche</w:t>
      </w:r>
    </w:p>
    <w:p>
      <w:pPr>
        <w:pStyle w:val="UNIWebSubHeaders"/>
      </w:pPr>
      <w:r>
        <w:rPr>
          <w:rStyle w:val="UNIWebSubHeaderFont"/>
        </w:rPr>
        <w:t xml:space="preserve">Sommaire du nombre de subventions, contrats, bourses et des sommes obtenues</w:t>
      </w:r>
    </w:p>
    <w:p>
      <w:pPr>
        <w:pStyle w:val="UMCVDisplayTableColumn"/>
      </w:pPr>
      <w:r>
        <w:rPr>
          <w:rStyle w:val="UNIWebBold"/>
        </w:rPr>
        <w:t xml:space="preserve">	Période d’intérêt (Carrière complète)</w:t>
      </w:r>
    </w:p>
    <w:p>
      <w:pPr>
        <w:pStyle w:val="UMCVDisplayTable3"/>
      </w:pPr>
      <w:r>
        <w:rPr>
          <w:rStyle w:val="UNIWebBold"/>
        </w:rPr>
        <w:t xml:space="preserve">	Nombre	Octroyé à Bernabé Wesley	Total</w:t>
      </w:r>
    </w:p>
    <w:p>
      <w:pPr>
        <w:pStyle w:val="UMCVDisplayTableHeader2"/>
      </w:pPr>
      <w:r>
        <w:rPr>
          <w:rStyle w:val="UNIWebBold"/>
        </w:rPr>
        <w:t xml:space="preserve">Bourses, chaires et projets de recherche subventionnés</w:t>
      </w:r>
    </w:p>
    <w:p>
      <w:pPr>
        <w:pStyle w:val="UMCVDisplayTable3"/>
      </w:pPr>
      <w:r>
        <w:rPr>
          <w:rStyle w:val="UNIWebDefaultFont"/>
        </w:rPr>
        <w:t xml:space="preserve"> • Obtenu (en cours)	3	35 256,00 CA $	136 397,86 CA $</w:t>
      </w:r>
    </w:p>
    <w:p>
      <w:pPr>
        <w:pStyle w:val="UMCVDisplayTable3"/>
      </w:pPr>
      <w:r>
        <w:rPr>
          <w:rStyle w:val="UNIWebDefaultFont"/>
        </w:rPr>
        <w:t xml:space="preserve"> • Obtenu (terminé)	4	45 000,00 CA $	267 000,00 CA $</w:t>
      </w:r>
    </w:p>
    <w:p>
      <w:pPr>
        <w:pStyle w:val="UMCVDisplayTableHeader2"/>
      </w:pPr>
      <w:r>
        <w:rPr>
          <w:rStyle w:val="UNIWebBold"/>
        </w:rPr>
        <w:t xml:space="preserve">Bourses</w:t>
      </w:r>
    </w:p>
    <w:p>
      <w:pPr>
        <w:pStyle w:val="UMCVDisplayTable3"/>
      </w:pPr>
      <w:r>
        <w:rPr>
          <w:rStyle w:val="UNIWebDefaultFont"/>
        </w:rPr>
        <w:t xml:space="preserve">Obtenu	3	10 000,00 CA $	10 000,00 CA $</w:t>
      </w:r>
    </w:p>
    <w:p>
      <w:pPr/>
      <w:r>
        <w:rPr/>
        <w:t xml:space="preserve"> </w:t>
      </w:r>
    </w:p>
    <w:p>
      <w:pPr>
        <w:pStyle w:val="UMCVDisplayTableHeader2"/>
      </w:pPr>
      <w:r>
        <w:rPr>
          <w:rStyle w:val="UNIWebBold"/>
        </w:rPr>
        <w:t xml:space="preserve">Livres et autres productions reliées</w:t>
      </w:r>
    </w:p>
    <w:p>
      <w:pPr>
        <w:pStyle w:val="UNIWebDefaultAlignment"/>
      </w:pPr>
      <w:r>
        <w:rPr>
          <w:rStyle w:val="UNIWebDefaultFont"/>
        </w:rPr>
        <w:t xml:space="preserve"> • Publié / accepté / sous presse</w:t>
      </w:r>
    </w:p>
    <w:p>
      <w:pPr>
        <w:pStyle w:val="UMCVDisplayTable4"/>
      </w:pPr>
      <w:r>
        <w:rPr>
          <w:rStyle w:val="UNIWebDefaultFont"/>
        </w:rPr>
        <w:t xml:space="preserve">	 o 1er auteur / auteur superviseur	15</w:t>
      </w:r>
    </w:p>
    <w:p>
      <w:pPr>
        <w:pStyle w:val="UMCVDisplayTable4"/>
      </w:pPr>
      <w:r>
        <w:rPr>
          <w:rStyle w:val="UNIWebDefaultFont"/>
        </w:rPr>
        <w:t xml:space="preserve">	 o En collaboration	1</w:t>
      </w:r>
    </w:p>
    <w:p>
      <w:pPr>
        <w:pStyle w:val="UMCVDisplayTableHeader2"/>
      </w:pPr>
      <w:r>
        <w:rPr>
          <w:rStyle w:val="UNIWebBold"/>
        </w:rPr>
        <w:t xml:space="preserve">Publications de recherche avec comité de lecture</w:t>
      </w:r>
    </w:p>
    <w:p>
      <w:pPr>
        <w:pStyle w:val="UNIWebDefaultAlignment"/>
      </w:pPr>
      <w:r>
        <w:rPr>
          <w:rStyle w:val="UNIWebDefaultFont"/>
        </w:rPr>
        <w:t xml:space="preserve"> • Publié / accepté / sous presse</w:t>
      </w:r>
    </w:p>
    <w:p>
      <w:pPr>
        <w:pStyle w:val="UMCVDisplayTable4"/>
      </w:pPr>
      <w:r>
        <w:rPr>
          <w:rStyle w:val="UNIWebDefaultFont"/>
        </w:rPr>
        <w:t xml:space="preserve">	 o 1er auteur / auteur superviseur	19</w:t>
      </w:r>
    </w:p>
    <w:p>
      <w:pPr>
        <w:pStyle w:val="UMCVDisplayTable4"/>
      </w:pPr>
      <w:r>
        <w:rPr>
          <w:rStyle w:val="UNIWebDefaultFont"/>
        </w:rPr>
        <w:t xml:space="preserve">	 o En collaboration	1</w:t>
      </w:r>
    </w:p>
    <w:p>
      <w:pPr>
        <w:pStyle w:val="UMCVDisplayTableHeader2"/>
      </w:pPr>
      <w:r>
        <w:rPr>
          <w:rStyle w:val="UNIWebBold"/>
        </w:rPr>
        <w:t xml:space="preserve">Production d’œuvres, inventions, brevets et autres formes d’expression originales</w:t>
      </w:r>
    </w:p>
    <w:p>
      <w:pPr>
        <w:pStyle w:val="UMCVDisplayTable2"/>
      </w:pPr>
      <w:r>
        <w:rPr>
          <w:rStyle w:val="UNIWebDefaultFont"/>
        </w:rPr>
        <w:t xml:space="preserve"> • Collaborateur	2</w:t>
      </w:r>
    </w:p>
    <w:p>
      <w:pPr/>
      <w:r>
        <w:rPr/>
        <w:t xml:space="preserve"> </w:t>
      </w:r>
    </w:p>
    <w:p>
      <w:pPr>
        <w:pStyle w:val="UNIWebSubHeaders"/>
      </w:pPr>
      <w:r>
        <w:rPr>
          <w:rStyle w:val="UNIWebSubHeaderFont"/>
        </w:rPr>
        <w:t xml:space="preserve">Projets de recherche, bourses, subventions et autres sources de financement de recherche</w:t>
      </w:r>
    </w:p>
    <w:p>
      <w:pPr>
        <w:pStyle w:val="UMCVSubHeader"/>
      </w:pPr>
      <w:r>
        <w:rPr>
          <w:rStyle w:val="UMCVSubHeaderFont"/>
        </w:rPr>
        <w:t xml:space="preserve">Chaires de recherche, bourses de recherche et subventions – Obtenu (en cours)</w:t>
      </w:r>
    </w:p>
    <w:p>
      <w:pPr/>
      <w:r>
        <w:rPr>
          <w:rStyle w:val="UMCVBold11"/>
        </w:rPr>
        <w:t xml:space="preserve">1. Labex « Les passés dans le présent. Histoire, patrimoine, mémoire » 2022-2025 « (Post)mémoire et reconnaissance des crimes de masse »</w:t>
      </w:r>
    </w:p>
    <w:p>
      <w:pPr/>
      <w:r>
        <w:rPr>
          <w:rStyle w:val="UNIWebDefaultFont"/>
        </w:rPr>
        <w:t xml:space="preserve">	- Cochercheur</w:t>
      </w:r>
    </w:p>
    <w:p>
      <w:pPr/>
      <w:r>
        <w:rPr>
          <w:rStyle w:val="UNIWebDefaultFont"/>
        </w:rPr>
        <w:t xml:space="preserve">	- 34 590,86 $ CAD (35 256,00 $ CAD)</w:t>
      </w:r>
    </w:p>
    <w:p>
      <w:pPr/>
      <w:r>
        <w:rPr>
          <w:rStyle w:val="UNIWebDefaultFont"/>
        </w:rPr>
        <w:t xml:space="preserve">	- 05/2022 à 05/2025</w:t>
      </w:r>
    </w:p>
    <w:p>
      <w:pPr/>
      <w:r>
        <w:rPr>
          <w:rStyle w:val="UNIWebDefaultFont"/>
        </w:rPr>
        <w:t xml:space="preserve">	- Nombre de collaborateurs : 2</w:t>
      </w:r>
    </w:p>
    <w:p>
      <w:pPr/>
      <w:r>
        <w:rPr>
          <w:rStyle w:val="UMCVBold11"/>
        </w:rPr>
        <w:t xml:space="preserve">2. FRQSC Soutien à la relève professorale « Une histoire à la gomme. Les trous de mémoire de la France dans le roman français du XXe siècle »</w:t>
      </w:r>
    </w:p>
    <w:p>
      <w:pPr/>
      <w:r>
        <w:rPr>
          <w:rStyle w:val="UNIWebDefaultFont"/>
        </w:rPr>
        <w:t xml:space="preserve">	- Fonds de recherche du Québec - Société et culture (FRQSC)</w:t>
      </w:r>
    </w:p>
    <w:p>
      <w:pPr/>
      <w:r>
        <w:rPr>
          <w:rStyle w:val="UNIWebDefaultFont"/>
        </w:rPr>
        <w:t xml:space="preserve">	- Chercheur principal</w:t>
      </w:r>
    </w:p>
    <w:p>
      <w:pPr/>
      <w:r>
        <w:rPr>
          <w:rStyle w:val="UNIWebDefaultFont"/>
        </w:rPr>
        <w:t xml:space="preserve">	- 56 771,00 $ CAD</w:t>
      </w:r>
    </w:p>
    <w:p>
      <w:pPr/>
      <w:r>
        <w:rPr>
          <w:rStyle w:val="UNIWebDefaultFont"/>
        </w:rPr>
        <w:t xml:space="preserve">	- 06/2021 à 06/2024</w:t>
      </w:r>
    </w:p>
    <w:p>
      <w:pPr/>
      <w:r>
        <w:rPr>
          <w:rStyle w:val="UNIWebDefaultFont"/>
        </w:rPr>
        <w:t xml:space="preserve">	- Nombre de collaborateurs : Individuelle</w:t>
      </w:r>
    </w:p>
    <w:p>
      <w:pPr/>
      <w:r>
        <w:rPr>
          <w:rStyle w:val="UMCVBold11"/>
        </w:rPr>
        <w:t xml:space="preserve">3. CRSH Développement Savoir « Une histoire écrite avec des si. Les devenirs romanesques des idéaux libertaires (1897-1942) »</w:t>
      </w:r>
    </w:p>
    <w:p>
      <w:pPr/>
      <w:r>
        <w:rPr>
          <w:rStyle w:val="UNIWebDefaultFont"/>
        </w:rPr>
        <w:t xml:space="preserve">	- Conseil de Recherches en Sciences Humaines du Canada (CRSH)</w:t>
      </w:r>
    </w:p>
    <w:p>
      <w:pPr/>
      <w:r>
        <w:rPr>
          <w:rStyle w:val="UNIWebDefaultFont"/>
        </w:rPr>
        <w:t xml:space="preserve">	- Chercheur principal</w:t>
      </w:r>
    </w:p>
    <w:p>
      <w:pPr/>
      <w:r>
        <w:rPr>
          <w:rStyle w:val="UNIWebDefaultFont"/>
        </w:rPr>
        <w:t xml:space="preserve">	- 45 036,00 $ CAD</w:t>
      </w:r>
    </w:p>
    <w:p>
      <w:pPr/>
      <w:r>
        <w:rPr>
          <w:rStyle w:val="UNIWebDefaultFont"/>
        </w:rPr>
        <w:t xml:space="preserve">	- 06/2021 à 05/2023</w:t>
      </w:r>
    </w:p>
    <w:p>
      <w:pPr/>
      <w:r>
        <w:rPr>
          <w:rStyle w:val="UNIWebDefaultFont"/>
        </w:rPr>
        <w:t xml:space="preserve">	- Nombre de collaborateurs : Individuelle</w:t>
      </w:r>
    </w:p>
    <w:p>
      <w:pPr>
        <w:pStyle w:val="UNIWebSubHeaders"/>
      </w:pPr>
      <w:r>
        <w:rPr>
          <w:rStyle w:val="UNIWebSubHeaderFont"/>
        </w:rPr>
        <w:t xml:space="preserve"> </w:t>
      </w:r>
    </w:p>
    <w:p>
      <w:pPr>
        <w:pStyle w:val="UMCVSubHeader"/>
      </w:pPr>
      <w:r>
        <w:rPr>
          <w:rStyle w:val="UMCVSubHeaderFont"/>
        </w:rPr>
        <w:t xml:space="preserve">Chaires de recherche, bourses de recherches et subventions – Obtenu (terminé)</w:t>
      </w:r>
    </w:p>
    <w:p>
      <w:pPr/>
      <w:r>
        <w:rPr>
          <w:rStyle w:val="UMCVBold11"/>
        </w:rPr>
        <w:t xml:space="preserve">1. Bourse d’études postdoctorales du Centre de Recherche en Sciences Humaines: « Des amnésies mémorables. La mise en texte de l’oubli collectif dans le roman français (1900-1950) ».</w:t>
      </w:r>
    </w:p>
    <w:p>
      <w:pPr/>
      <w:r>
        <w:rPr>
          <w:rStyle w:val="UNIWebDefaultFont"/>
        </w:rPr>
        <w:t xml:space="preserve">	- Conseil de Recherches en Sciences Humaines du Canada (CRSH)</w:t>
      </w:r>
    </w:p>
    <w:p>
      <w:pPr/>
      <w:r>
        <w:rPr>
          <w:rStyle w:val="UNIWebDefaultFont"/>
        </w:rPr>
        <w:t xml:space="preserve">	- Chercheur principal</w:t>
      </w:r>
    </w:p>
    <w:p>
      <w:pPr/>
      <w:r>
        <w:rPr>
          <w:rStyle w:val="UNIWebDefaultFont"/>
        </w:rPr>
        <w:t xml:space="preserve">	- 90 000,00 $ CAD (45 000 CAD)</w:t>
      </w:r>
    </w:p>
    <w:p>
      <w:pPr/>
      <w:r>
        <w:rPr>
          <w:rStyle w:val="UNIWebDefaultFont"/>
        </w:rPr>
        <w:t xml:space="preserve">	- 05/2019 à 05/2021</w:t>
      </w:r>
    </w:p>
    <w:p>
      <w:pPr/>
      <w:r>
        <w:rPr>
          <w:rStyle w:val="UNIWebDefaultFont"/>
        </w:rPr>
        <w:t xml:space="preserve">	- Nombre de collaborateurs : Individuelle</w:t>
      </w:r>
    </w:p>
    <w:p>
      <w:pPr/>
      <w:r>
        <w:rPr>
          <w:rStyle w:val="UMCVBold11"/>
        </w:rPr>
        <w:t xml:space="preserve">2. Bourse d’études postdoctorales (B5) du Fonds de Recherche du Québec – Société et Culture</w:t>
      </w:r>
    </w:p>
    <w:p>
      <w:pPr/>
      <w:r>
        <w:rPr>
          <w:rStyle w:val="UNIWebDefaultFont"/>
        </w:rPr>
        <w:t xml:space="preserve">	- Fonds de recherche du Québec - Société et culture (FRQSC)</w:t>
      </w:r>
    </w:p>
    <w:p>
      <w:pPr/>
      <w:r>
        <w:rPr>
          <w:rStyle w:val="UNIWebDefaultFont"/>
        </w:rPr>
        <w:t xml:space="preserve">	- Chercheur principal</w:t>
      </w:r>
    </w:p>
    <w:p>
      <w:pPr/>
      <w:r>
        <w:rPr>
          <w:rStyle w:val="UNIWebDefaultFont"/>
        </w:rPr>
        <w:t xml:space="preserve">	- 60 000,00 $ CAD</w:t>
      </w:r>
    </w:p>
    <w:p>
      <w:pPr/>
      <w:r>
        <w:rPr>
          <w:rStyle w:val="UNIWebDefaultFont"/>
        </w:rPr>
        <w:t xml:space="preserve">	- 04/2017 à 04/2019</w:t>
      </w:r>
    </w:p>
    <w:p>
      <w:pPr/>
      <w:r>
        <w:rPr>
          <w:rStyle w:val="UNIWebDefaultFont"/>
        </w:rPr>
        <w:t xml:space="preserve">	- Nombre de collaborateurs : Individuelle</w:t>
      </w:r>
    </w:p>
    <w:p>
      <w:pPr/>
      <w:r>
        <w:rPr>
          <w:rStyle w:val="UMCVBold11"/>
        </w:rPr>
        <w:t xml:space="preserve">3. Bourse de fin d'études doctorales de la Faculté des Études Supérieures de l’Université de Montréal</w:t>
      </w:r>
    </w:p>
    <w:p>
      <w:pPr/>
      <w:r>
        <w:rPr>
          <w:rStyle w:val="UNIWebDefaultFont"/>
        </w:rPr>
        <w:t xml:space="preserve">	- Faculté des études supérieures de l'Université de Montréal</w:t>
      </w:r>
    </w:p>
    <w:p>
      <w:pPr/>
      <w:r>
        <w:rPr>
          <w:rStyle w:val="UNIWebDefaultFont"/>
        </w:rPr>
        <w:t xml:space="preserve">	- Chercheur principal</w:t>
      </w:r>
    </w:p>
    <w:p>
      <w:pPr/>
      <w:r>
        <w:rPr>
          <w:rStyle w:val="UNIWebDefaultFont"/>
        </w:rPr>
        <w:t xml:space="preserve">	- 12 000,00 $ CAD</w:t>
      </w:r>
    </w:p>
    <w:p>
      <w:pPr/>
      <w:r>
        <w:rPr>
          <w:rStyle w:val="UNIWebDefaultFont"/>
        </w:rPr>
        <w:t xml:space="preserve">	- 09/2014 à 09/2014</w:t>
      </w:r>
    </w:p>
    <w:p>
      <w:pPr/>
      <w:r>
        <w:rPr>
          <w:rStyle w:val="UNIWebDefaultFont"/>
        </w:rPr>
        <w:t xml:space="preserve">	- Nombre de collaborateurs : Individuelle</w:t>
      </w:r>
    </w:p>
    <w:p>
      <w:pPr/>
      <w:r>
        <w:rPr>
          <w:rStyle w:val="UMCVBold11"/>
        </w:rPr>
        <w:t xml:space="preserve">4. Bourse de doctorat Joseph Armand Bombardier (CRSH)</w:t>
      </w:r>
    </w:p>
    <w:p>
      <w:pPr/>
      <w:r>
        <w:rPr>
          <w:rStyle w:val="UNIWebDefaultFont"/>
        </w:rPr>
        <w:t xml:space="preserve">	- Conseil de Recherches en Sciences Humaines du Canada (CRSH)</w:t>
      </w:r>
    </w:p>
    <w:p>
      <w:pPr/>
      <w:r>
        <w:rPr>
          <w:rStyle w:val="UNIWebDefaultFont"/>
        </w:rPr>
        <w:t xml:space="preserve">	- Chercheur principal</w:t>
      </w:r>
    </w:p>
    <w:p>
      <w:pPr/>
      <w:r>
        <w:rPr>
          <w:rStyle w:val="UNIWebDefaultFont"/>
        </w:rPr>
        <w:t xml:space="preserve">	- 105 000,00 $ CAD</w:t>
      </w:r>
    </w:p>
    <w:p>
      <w:pPr/>
      <w:r>
        <w:rPr>
          <w:rStyle w:val="UNIWebDefaultFont"/>
        </w:rPr>
        <w:t xml:space="preserve">	- 05/2011 à 05/2014</w:t>
      </w:r>
    </w:p>
    <w:p>
      <w:pPr/>
      <w:r>
        <w:rPr>
          <w:rStyle w:val="UNIWebDefaultFont"/>
        </w:rPr>
        <w:t xml:space="preserve">	- Nombre de collaborateurs : Individuelle</w:t>
      </w:r>
    </w:p>
    <w:p>
      <w:pPr>
        <w:pStyle w:val="UNIWebSubHeaders"/>
      </w:pPr>
      <w:r>
        <w:rPr>
          <w:rStyle w:val="UNIWebSubHeaderFont"/>
        </w:rPr>
        <w:t xml:space="preserve"> </w:t>
      </w:r>
    </w:p>
    <w:p>
      <w:pPr>
        <w:pStyle w:val="UMCVSubHeader"/>
      </w:pPr>
      <w:r>
        <w:rPr>
          <w:rStyle w:val="UMCVSubHeaderFont"/>
        </w:rPr>
        <w:t xml:space="preserve">Bourses</w:t>
      </w:r>
    </w:p>
    <w:p>
      <w:pPr/>
      <w:r>
        <w:rPr>
          <w:rStyle w:val="UMCVBold11"/>
        </w:rPr>
        <w:t xml:space="preserve">1. Bourse de Rédaction de l’Université de Montréal</w:t>
      </w:r>
    </w:p>
    <w:p>
      <w:pPr/>
      <w:r>
        <w:rPr>
          <w:rStyle w:val="UNIWebDefaultFont"/>
        </w:rPr>
        <w:t xml:space="preserve">	- Université de Montréal</w:t>
      </w:r>
    </w:p>
    <w:p>
      <w:pPr/>
      <w:r>
        <w:rPr>
          <w:rStyle w:val="UNIWebDefaultFont"/>
        </w:rPr>
        <w:t xml:space="preserve">	- Chercheur principal</w:t>
      </w:r>
    </w:p>
    <w:p>
      <w:pPr/>
      <w:r>
        <w:rPr>
          <w:rStyle w:val="UNIWebDefaultFont"/>
        </w:rPr>
        <w:t xml:space="preserve">	- 2 000,00 $ CAD (2 000,00 $ CAD)</w:t>
      </w:r>
    </w:p>
    <w:p>
      <w:pPr/>
      <w:r>
        <w:rPr>
          <w:rStyle w:val="UNIWebDefaultFont"/>
        </w:rPr>
        <w:t xml:space="preserve">	- 01/2009 à 12/2009</w:t>
      </w:r>
    </w:p>
    <w:p>
      <w:pPr/>
      <w:r>
        <w:rPr>
          <w:rStyle w:val="UNIWebDefaultFont"/>
        </w:rPr>
        <w:t xml:space="preserve">	- Nombre de collaborateurs : Individuelle</w:t>
      </w:r>
    </w:p>
    <w:p>
      <w:pPr/>
      <w:r>
        <w:rPr>
          <w:rStyle w:val="UMCVBold11"/>
        </w:rPr>
        <w:t xml:space="preserve">2. Bourse Charron-Lam de l’Université de Montréal</w:t>
      </w:r>
    </w:p>
    <w:p>
      <w:pPr/>
      <w:r>
        <w:rPr>
          <w:rStyle w:val="UNIWebDefaultFont"/>
        </w:rPr>
        <w:t xml:space="preserve">	- Université de Montréal</w:t>
      </w:r>
    </w:p>
    <w:p>
      <w:pPr/>
      <w:r>
        <w:rPr>
          <w:rStyle w:val="UNIWebDefaultFont"/>
        </w:rPr>
        <w:t xml:space="preserve">	- Chercheur principal</w:t>
      </w:r>
    </w:p>
    <w:p>
      <w:pPr/>
      <w:r>
        <w:rPr>
          <w:rStyle w:val="UNIWebDefaultFont"/>
        </w:rPr>
        <w:t xml:space="preserve">	- 5 000,00 $ CAD (5 000,00 $ CAD)</w:t>
      </w:r>
    </w:p>
    <w:p>
      <w:pPr/>
      <w:r>
        <w:rPr>
          <w:rStyle w:val="UNIWebDefaultFont"/>
        </w:rPr>
        <w:t xml:space="preserve">	- 01/2009 à 01/2009</w:t>
      </w:r>
    </w:p>
    <w:p>
      <w:pPr/>
      <w:r>
        <w:rPr>
          <w:rStyle w:val="UNIWebDefaultFont"/>
        </w:rPr>
        <w:t xml:space="preserve">	- Nombre de collaborateurs : Individuelle</w:t>
      </w:r>
    </w:p>
    <w:p>
      <w:pPr/>
      <w:r>
        <w:rPr>
          <w:rStyle w:val="UMCVBold11"/>
        </w:rPr>
        <w:t xml:space="preserve">3. Bourse Geneviève de La Tour Fondue du Département des Littératures de Langue Française de l’Université de Montréal</w:t>
      </w:r>
    </w:p>
    <w:p>
      <w:pPr/>
      <w:r>
        <w:rPr>
          <w:rStyle w:val="UNIWebDefaultFont"/>
        </w:rPr>
        <w:t xml:space="preserve">	- Université de Montréal</w:t>
      </w:r>
    </w:p>
    <w:p>
      <w:pPr/>
      <w:r>
        <w:rPr>
          <w:rStyle w:val="UNIWebDefaultFont"/>
        </w:rPr>
        <w:t xml:space="preserve">	- Chercheur principal</w:t>
      </w:r>
    </w:p>
    <w:p>
      <w:pPr/>
      <w:r>
        <w:rPr>
          <w:rStyle w:val="UNIWebDefaultFont"/>
        </w:rPr>
        <w:t xml:space="preserve">	- 3 000,00 $ CAD (3 000,00 $ CAD)</w:t>
      </w:r>
    </w:p>
    <w:p>
      <w:pPr/>
      <w:r>
        <w:rPr>
          <w:rStyle w:val="UNIWebDefaultFont"/>
        </w:rPr>
        <w:t xml:space="preserve">	- 11/2008 à 11/2008</w:t>
      </w:r>
    </w:p>
    <w:p>
      <w:pPr/>
      <w:r>
        <w:rPr>
          <w:rStyle w:val="UNIWebDefaultFont"/>
        </w:rPr>
        <w:t xml:space="preserve">	- Nombre de collaborateurs : Individuelle</w:t>
      </w:r>
    </w:p>
    <w:p>
      <w:pPr/>
      <w:r>
        <w:rPr/>
        <w:t xml:space="preserve"> </w:t>
      </w:r>
    </w:p>
    <w:p>
      <w:pPr>
        <w:pStyle w:val="UNIWebSubHeaders"/>
      </w:pPr>
      <w:r>
        <w:rPr>
          <w:rStyle w:val="UNIWebSubHeaderFont"/>
        </w:rPr>
        <w:t xml:space="preserve">Publications</w:t>
      </w:r>
    </w:p>
    <w:p>
      <w:pPr>
        <w:pStyle w:val="UMCVSubHeader"/>
      </w:pPr>
      <w:r>
        <w:rPr>
          <w:rStyle w:val="UMCVSubHeaderFont"/>
        </w:rPr>
        <w:t xml:space="preserve">Livres et autres productions reliées</w:t>
      </w:r>
    </w:p>
    <w:tbl>
      <w:tblGrid>
        <w:gridCol w:w="6803.149606299212" w:type="dxa"/>
        <w:gridCol w:w="1700.787401574803" w:type="dxa"/>
        <w:gridCol w:w="1700.787401574803" w:type="dxa"/>
      </w:tblGrid>
      <w:tblPr>
        <w:tblStyle w:val="UNIWebTable"/>
      </w:tblPr>
      <w:tr>
        <w:trPr>
          <w:tblHeader w:val="1"/>
          <w:cantSplit w:val="1"/>
        </w:trPr>
        <w:tc>
          <w:tcPr>
            <w:tcW w:w="6803.149606299212"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Livres (4)</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Arbitrage</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Wesley B, Bénard J, Boucher FE, Tettamanzi R. (2022, mai). Relire Voyage au bout de la nuit (coll. « Espaces littéraires » éd) (Bénard J, Boucher FE, Tettamanzi R, Wesley B, Dir.). Montréal, Canada: Presses de l'Université de Montréal. Repéré à https://pum.umontreal.ca/collections/espace-litteraire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Wesley B, Bouliane C. (2018, avril). Repenser le réalisme. Actes du IIe Symposium International de Sociocritique (Cahiers Remix éd, Vol. 07) (Bouliane C, Wesley B, Ed.). Montréal, Canada: Cahiers Remix. Repéré à http://oic.uqam.ca/fr/remix/presentation</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Wesley B. (2018). L’oubliothèque mémorable de L.-F. Céline. Essai de sociocritique (coll. « Cavales » éd). Montréal, Canada: Presses de l'Université de Montréal. Repéré à https://www.pum.umontreal.ca/catalogue/loubliotheque-memorable-de-l_-f_-celine</w:t>
            </w:r>
          </w:p>
          <w:p>
            <w:pPr>
              <w:pStyle w:val="UNIWebTableHeader"/>
            </w:pPr>
            <w:r>
              <w:rPr>
                <w:rFonts w:ascii="Arial" w:hAnsi="Arial" w:eastAsia="Arial" w:cs="Arial"/>
                <w:sz w:val="20"/>
                <w:szCs w:val="20"/>
              </w:rPr>
              <w:t xml:space="preserve">		Comptes rendus sur cette publication : Frédéric Saenen, « Céline, du Styx au Léthé », COnTEXTES, Notes de lecture, 2019, [en ligne] : http://journals.openedition.org/contextes/8187 François-Xavier Lavenne, Bulletin célinien, no 422, octobre 2019. Thimothée Pirard, « Bernabé Wesley, L’oubliothèque mémorable de L.-F. Céline. Essai de sociocritique », Études Céliniennes, 11, 2021, p.173-179</w:t>
            </w:r>
          </w:p>
          <w:p>
            <w:pPr>
              <w:pStyle w:val="UNIWebTableHeader"/>
            </w:pPr>
            <w:r>
              <w:rPr>
                <w:rFonts w:ascii="Arial" w:hAnsi="Arial" w:eastAsia="Arial" w:cs="Arial"/>
                <w:sz w:val="20"/>
                <w:szCs w:val="20"/>
              </w:rPr>
              <w:t xml:space="preserve">ISBN : 978-2-7606-3985-0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Hachette H, Le Poul E, Wesley B. (n.d.). Amnésies mémorables. La mise en texte et en images de l’oubli collectif. Rennes, France: Presses de l'Université de Montréal/Presses Universitaires de Rennes.</w:t>
            </w:r>
          </w:p>
          <w:p>
            <w:pPr>
              <w:pStyle w:val="UNIWebTableHeader"/>
            </w:pPr>
            <w:r>
              <w:rPr>
                <w:rFonts w:ascii="Arial" w:hAnsi="Arial" w:eastAsia="Arial" w:cs="Arial"/>
                <w:sz w:val="20"/>
                <w:szCs w:val="20"/>
              </w:rPr>
              <w:t xml:space="preserve">		coll. « La Licorne »/coll. « Espace littéraire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bl>
    <w:p>
      <w:pPr>
        <w:pStyle w:val="UMCVSubHeader"/>
      </w:pPr>
      <w:r>
        <w:rPr>
          <w:rStyle w:val="UMCVSubHeaderFont"/>
        </w:rPr>
        <w:t xml:space="preserve"> </w:t>
      </w:r>
    </w:p>
    <w:tbl>
      <w:tblGrid>
        <w:gridCol w:w="6803.149606299212" w:type="dxa"/>
        <w:gridCol w:w="1700.787401574803" w:type="dxa"/>
        <w:gridCol w:w="1700.787401574803" w:type="dxa"/>
      </w:tblGrid>
      <w:tblPr>
        <w:tblStyle w:val="UNIWebTable"/>
      </w:tblPr>
      <w:tr>
        <w:trPr>
          <w:tblHeader w:val="1"/>
          <w:cantSplit w:val="1"/>
        </w:trPr>
        <w:tc>
          <w:tcPr>
            <w:tcW w:w="6803.149606299212"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Chapitres de livres (18)</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Arbitrage</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(2025, décembre). « La socialité de la madeleine ». Dans Lafrance G., Sribnai J (Ed.), L'atelier de la sociocritique (p. 12-24). Montréal, Canada: Presses de l'Université de Montréal. Repéré à https://www.pum.umontreal.ca/collections/cavales</w:t>
            </w:r>
          </w:p>
          <w:p>
            <w:pPr>
              <w:pStyle w:val="UNIWebTableHeader"/>
            </w:pPr>
            <w:r>
              <w:rPr>
                <w:rFonts w:ascii="Arial" w:hAnsi="Arial" w:eastAsia="Arial" w:cs="Arial"/>
                <w:sz w:val="20"/>
                <w:szCs w:val="20"/>
              </w:rPr>
              <w:t xml:space="preserve">		Relecture sociocritique de l'épisode de la madeleine dans Un amour de Swann de Marcel Proust</w:t>
            </w:r>
          </w:p>
          <w:p>
            <w:pPr>
              <w:pStyle w:val="UNIWebTableHeader"/>
            </w:pPr>
            <w:r>
              <w:rPr>
                <w:rFonts w:ascii="Arial" w:hAnsi="Arial" w:eastAsia="Arial" w:cs="Arial"/>
                <w:sz w:val="20"/>
                <w:szCs w:val="20"/>
              </w:rPr>
              <w:t xml:space="preserve">DOI : 10.63361/BOWD9052</w:t>
            </w:r>
          </w:p>
          <w:p>
            <w:pPr>
              <w:pStyle w:val="UNIWebTableHeader"/>
            </w:pPr>
            <w:r>
              <w:rPr>
                <w:rFonts w:ascii="Arial" w:hAnsi="Arial" w:eastAsia="Arial" w:cs="Arial"/>
                <w:sz w:val="20"/>
                <w:szCs w:val="20"/>
              </w:rPr>
              <w:t xml:space="preserve">ISBN : 978-2-7606-5449-5</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sous presse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(2025, mai). Londres de L.-F. Céline : un roman de prostitution à l'heure de la Première Guerre mondiale. Les manuscrits retrouvés de L.-F. Céline. Actes du colloque international Louis-Ferdinand Céline (Société d'Études Céliniennes éd). Paris, France: Du Lérot.</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accepté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(2025, mai). Le dernier tango du Grand Soir :
la ville dans Bastille tango de Jean-François Vilar. Sur la vaste mer : estudios sobre literaturas de expresión francesa (Lía Mallol de Albarracín &amp; María Victoria Urquiza éd) (p. 312-328). Mendoza, Argentine: Editorial de la Facultad de Filosofía y Letras de la Universidad Nacional de Cuyo. Repéré à https://bdigital.uncu.edu.ar/fichas.php?idobjeto=20484</w:t>
            </w:r>
          </w:p>
          <w:p>
            <w:pPr>
              <w:pStyle w:val="UNIWebTableHeader"/>
            </w:pPr>
            <w:r>
              <w:rPr>
                <w:rFonts w:ascii="Arial" w:hAnsi="Arial" w:eastAsia="Arial" w:cs="Arial"/>
                <w:sz w:val="20"/>
                <w:szCs w:val="20"/>
              </w:rPr>
              <w:t xml:space="preserve">ISBN : 978-950-774-437-2</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(2025, mars). « Japrisot s’est trompé. Contre-enquête sur Piège pour Cendrillon ». Dans Pierre Bayard, Martine Créac'h, Mireille Séguy (Dir.), Pierre Bayard au XXIe siècle. Pour un usage transversal d'une œuvre décalée. Paris, France: Presses Universitaires de Vincennes.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5. (2025, février). Onomastique et oubli dans le roman français (1900-1980). Amnésies mémorables. La mise en texte et en images de l’oubli collectif. Rennes, France: Presses de l'Université de Montréal/Presses Universitaires de Rennes.</w:t>
            </w:r>
          </w:p>
          <w:p>
            <w:pPr>
              <w:pStyle w:val="UNIWebTableHeader"/>
            </w:pPr>
            <w:r>
              <w:rPr>
                <w:rFonts w:ascii="Arial" w:hAnsi="Arial" w:eastAsia="Arial" w:cs="Arial"/>
                <w:sz w:val="20"/>
                <w:szCs w:val="20"/>
              </w:rPr>
              <w:t xml:space="preserve">		coll. « La Licorne »/coll. « Espace littéraire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6. (2023, septembre). « Théâtre de Guignol et guignolesque célinien: une lecture sociocritique de la dramaturgie célinienne de l'histoire ». Céline et les arts. Actes du XXIIIe Colloque international Louis-Ferdinand Céline (p. 133-144). Paris, France: Société d'Études Céliniennes. Repéré à https://books.google.ca/books/about/C%C3%A9line_et_les_arts.html?id=jeBF0AEACAAJ&amp;redir_esc=y</w:t>
            </w:r>
          </w:p>
          <w:p>
            <w:pPr>
              <w:pStyle w:val="UNIWebTableHeader"/>
            </w:pPr>
            <w:r>
              <w:rPr>
                <w:rFonts w:ascii="Arial" w:hAnsi="Arial" w:eastAsia="Arial" w:cs="Arial"/>
                <w:sz w:val="20"/>
                <w:szCs w:val="20"/>
              </w:rPr>
              <w:t xml:space="preserve">ISBN : 978-2958979607</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7. (2023, août). « Le théâtre de la guerre dans Thomas l’imposteur de Jean Cocteau ». Dans Baty-Delalande H, Tassel A (Ed.), Une jeunesse romanesque (1922) (Vol. n° 47) (p. 145-161). Paris, France: Classiques Garnier. Repéré à https://classiques-garnier.com/une-jeunesse-romanesque-1922-le-theatre-de-la-guerre-dans-thomas-l-imposteur-de-jean-cocteau-en.html</w:t>
            </w:r>
          </w:p>
          <w:p>
            <w:pPr>
              <w:pStyle w:val="UNIWebTableHeader"/>
            </w:pPr>
            <w:r>
              <w:rPr>
                <w:rFonts w:ascii="Arial" w:hAnsi="Arial" w:eastAsia="Arial" w:cs="Arial"/>
                <w:sz w:val="20"/>
                <w:szCs w:val="20"/>
              </w:rPr>
              <w:t xml:space="preserve">		coll. « Littérature des XXe et XXIe siècles »</w:t>
            </w:r>
          </w:p>
          <w:p>
            <w:pPr>
              <w:pStyle w:val="UNIWebTableHeader"/>
            </w:pPr>
            <w:r>
              <w:rPr>
                <w:rFonts w:ascii="Arial" w:hAnsi="Arial" w:eastAsia="Arial" w:cs="Arial"/>
                <w:sz w:val="20"/>
                <w:szCs w:val="20"/>
              </w:rPr>
              <w:t xml:space="preserve">DOI : 10.48611/isbn.978-2-406-15183-8.p.0145</w:t>
            </w:r>
          </w:p>
          <w:p>
            <w:pPr>
              <w:pStyle w:val="UNIWebTableHeader"/>
            </w:pPr>
            <w:r>
              <w:rPr>
                <w:rFonts w:ascii="Arial" w:hAnsi="Arial" w:eastAsia="Arial" w:cs="Arial"/>
                <w:sz w:val="20"/>
                <w:szCs w:val="20"/>
              </w:rPr>
              <w:t xml:space="preserve">ISBN : 978-2-406-15183-8</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8. (2022, mai). « Le mot “pavillon” : resémantisations et jeux étymologiques dans Voyage au bout de la nuit ». Dans Tettamanzi R, Bénard J, Boucher F.-E., Wesley B (Dir.), Relire Voyage au bout de la nuit (coll. « Espace littéraire » éd) (p. 18 pages). Montréal, Canada: Presses de l'Université de Montréal. Repéré à https://pum.umontreal.ca/collections/espace-litteraire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9. (2021, novembre). « La carte n’est pas le territoire ». Dans Parenteau, O (Ed.), Houellebecq entre poème et prose (coll. « Cavales » éd) (p. 17 pages). Montréal, Canada: Presses de l'Université de Montréal. Repéré à https://www.pum.umontreal.ca/catalogue/houellebecq_entre_poeme_et_prose</w:t>
            </w:r>
          </w:p>
          <w:p>
            <w:pPr>
              <w:pStyle w:val="UNIWebTableHeader"/>
            </w:pPr>
            <w:r>
              <w:rPr>
                <w:rFonts w:ascii="Arial" w:hAnsi="Arial" w:eastAsia="Arial" w:cs="Arial"/>
                <w:sz w:val="20"/>
                <w:szCs w:val="20"/>
              </w:rPr>
              <w:t xml:space="preserve">ISBN : 978-2-7606-4534-9</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10. (2021, août). « Une “oubliothèque” à écouter. Écholalies de l’amnésie dans l’œuvre de Marie Cosnay ». Dans Jamain C, Desblaches C, Bauer S (Dir.), Voix acousmates (Presses Universitaires de Rennes éd) (p. 75-90). Rennes, France: coll. « Hors série ». Repéré à https://www.pur-editions.fr/product/8615/des-voix-acousmates-en-litterature</w:t>
            </w:r>
          </w:p>
          <w:p>
            <w:pPr>
              <w:pStyle w:val="UNIWebTableHeader"/>
            </w:pPr>
            <w:r>
              <w:rPr>
                <w:rFonts w:ascii="Arial" w:hAnsi="Arial" w:eastAsia="Arial" w:cs="Arial"/>
                <w:sz w:val="20"/>
                <w:szCs w:val="20"/>
              </w:rPr>
              <w:t xml:space="preserve">DOI : 9782753582248</w:t>
            </w:r>
          </w:p>
          <w:p>
            <w:pPr>
              <w:pStyle w:val="UNIWebTableHeader"/>
            </w:pPr>
            <w:r>
              <w:rPr>
                <w:rFonts w:ascii="Arial" w:hAnsi="Arial" w:eastAsia="Arial" w:cs="Arial"/>
                <w:sz w:val="20"/>
                <w:szCs w:val="20"/>
              </w:rPr>
              <w:t xml:space="preserve">ISBN : 9782753582248</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11. (2020, novembre). « Une femme au musée de l’oubli : Classé sans suite de Claudio Magris ». Dans Créac’h, M, Ibeas-Altamira, JM, Vazquez L (Dir.), Délivrer le temps. Écrire le musée (p. 207-219). Paris, France: Hermann. Repéré à https://www.editions-hermann.fr/livre/9791037006554</w:t>
            </w:r>
          </w:p>
          <w:p>
            <w:pPr>
              <w:pStyle w:val="UNIWebTableHeader"/>
            </w:pPr>
            <w:r>
              <w:rPr>
                <w:rFonts w:ascii="Arial" w:hAnsi="Arial" w:eastAsia="Arial" w:cs="Arial"/>
                <w:sz w:val="20"/>
                <w:szCs w:val="20"/>
              </w:rPr>
              <w:t xml:space="preserve">ISBN : 9791037006554</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12. (2019, janvier). « "Magaule”, “la Force par la joie” et le “truc d’incarner”. La langue écran du politique dans la trilogie allemande ». Dans Société d’Études Céliniennes (Ed.), Actes du XXIIe colloque international Louis-Ferdinand Céline : Céline et le politique (p. 267-286). Paris, France: Société d’Études Céliniennes/Du Lérot. Repéré à https://celine-etudes.org/publications-de-la-societe/actes-des-colloques</w:t>
            </w:r>
          </w:p>
          <w:p>
            <w:pPr>
              <w:pStyle w:val="UNIWebTableHeader"/>
            </w:pPr>
            <w:r>
              <w:rPr>
                <w:rFonts w:ascii="Arial" w:hAnsi="Arial" w:eastAsia="Arial" w:cs="Arial"/>
                <w:sz w:val="20"/>
                <w:szCs w:val="20"/>
              </w:rPr>
              <w:t xml:space="preserve">ISBN : 9782913193321 2913193323</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13. Wesley B, Bouliane C. (2018, avril). « Introduction ». Dans Wesley B, Bouliane C (Ed.), Repenser le réalisme (Vol. 7) (p. 14 pages). Montréal, Canada: Cahiers Remix. Repéré à http://oic.uqam.ca/fr/remix/repenser-le-realisme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14. (2017). « "Tchutt, oh ! roudoudou et blablabla" : dans le monde sonore du roman moderne ». Dans Privat JM, Ménard S (Ed.), À l’œuvre, l’œuvrier (coll. « EthnocritiqueS-Anthropologie » éd) (p. 165-182). Nancy, France: PUN-Éditions Universitaires de Lorraine.</w:t>
            </w:r>
          </w:p>
          <w:p>
            <w:pPr>
              <w:pStyle w:val="UNIWebTableHeader"/>
            </w:pPr>
            <w:r>
              <w:rPr>
                <w:rFonts w:ascii="Arial" w:hAnsi="Arial" w:eastAsia="Arial" w:cs="Arial"/>
                <w:sz w:val="20"/>
                <w:szCs w:val="20"/>
              </w:rPr>
              <w:t xml:space="preserve">ISBN : 978-2-8143-0310-2</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15. (2016). « Féerie des ballets, furie du pamphlet ». Dans Tettamanzi R, Bénard J, Décarie D (Dir.), Les pamphlets de Céline. Lectures et enjeux (p. 133-152). Québec, Canada: Editions Huit. Repéré à https://www.editionshuit.com/produit/les-pamphlets-de-celine-lectures-et-enjeux</w:t>
            </w:r>
          </w:p>
          <w:p>
            <w:pPr>
              <w:pStyle w:val="UNIWebTableHeader"/>
            </w:pPr>
            <w:r>
              <w:rPr>
                <w:rFonts w:ascii="Arial" w:hAnsi="Arial" w:eastAsia="Arial" w:cs="Arial"/>
                <w:sz w:val="20"/>
                <w:szCs w:val="20"/>
              </w:rPr>
              <w:t xml:space="preserve">ISBN : 9782921707329</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16. (2015). « Rigodon de Céline. La sociocritique devant une oubliothèque de l’histoire ». Dans Pierre Popovic et Anne-Marie David (Dir.), Les douze travaux du texte. Sociocritique et ethnocritique (coll. « Figura » éd, Vol. 38) (p. 199-214). Montréal, Canada: Presses de l’Université du Québec. Repéré à https://www.puq.ca/catalogue/livres/les-douze-travaux-texte-sociocritique-ethnocritique-2950.html</w:t>
            </w:r>
          </w:p>
          <w:p>
            <w:pPr>
              <w:pStyle w:val="UNIWebTableHeader"/>
            </w:pPr>
            <w:r>
              <w:rPr>
                <w:rFonts w:ascii="Arial" w:hAnsi="Arial" w:eastAsia="Arial" w:cs="Arial"/>
                <w:sz w:val="20"/>
                <w:szCs w:val="20"/>
              </w:rPr>
              <w:t xml:space="preserve">ISBN : 9782923907376</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17. (2015). « “Où vont les vaisseaux maudits? " de Marie Cosnay ». Dans Popovic, Pierre et Anne-Marie David (Dir.), Pierre Popovic (dir.), Les douze travaux du texte. Sociocritique et ethnocritique (coll. « Figura » éd, Vol. 38) (p. 231-234). Montréal, Canada: Presses de l’Université du Québec. Repéré à https://www.puq.ca/catalogue/livres/les-douze-travaux-texte-sociocritique-ethnocritique-2950.html</w:t>
            </w:r>
          </w:p>
          <w:p>
            <w:pPr>
              <w:pStyle w:val="UNIWebTableHeader"/>
            </w:pPr>
            <w:r>
              <w:rPr>
                <w:rFonts w:ascii="Arial" w:hAnsi="Arial" w:eastAsia="Arial" w:cs="Arial"/>
                <w:sz w:val="20"/>
                <w:szCs w:val="20"/>
              </w:rPr>
              <w:t xml:space="preserve">ISBN : 9782923907376</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r>
        <w:trPr/>
        <w:tc>
          <w:tcPr>
            <w:tcW w:w="6803.149606299212"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18. (2009, avril). « Nord et Rigodon : quand Céline rencontre Molière ». La Langue : vecteur et espace de rencontre (Littératures éd, Vol. 25) (p. 26-43). Montréal, Canada. Repéré à https://litteratures.library.mcgill.ca/article/view/46/26</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Oui</w:t>
            </w:r>
          </w:p>
        </w:tc>
      </w:tr>
    </w:tbl>
    <w:p>
      <w:pPr>
        <w:pStyle w:val="UMCVSubHeader"/>
      </w:pPr>
      <w:r>
        <w:rPr>
          <w:rStyle w:val="UMCVSubHeaderFont"/>
        </w:rPr>
        <w:t xml:space="preserve"> </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Articles de dictionnaire (4)</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(n.d.). « Mémoire collective ». Dictionnaire L.-F. Céline Louis JP, Tettamanzi R (Ed.). Paris: Honoré Champion. Repéré à https://www.honorechampion.com/fr/homecategory/champion, 91-100</w:t>
            </w:r>
          </w:p>
          <w:p>
            <w:pPr>
              <w:pStyle w:val="UNIWebTableHeader"/>
            </w:pPr>
            <w:r>
              <w:rPr>
                <w:rFonts w:ascii="Arial" w:hAnsi="Arial" w:eastAsia="Arial" w:cs="Arial"/>
                <w:sz w:val="20"/>
                <w:szCs w:val="20"/>
              </w:rPr>
              <w:t xml:space="preserve">		Série « Références et dictionnaires », coll. « Champion Classiques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(n.d.). « Historicité ». Dictionnaire L.-F. Céline Louis JP, Tettamanzi R (Ed.). Paris: Honoré Champion. Repéré à https://www.honorechampion.com/fr/homecategory/champion</w:t>
            </w:r>
          </w:p>
          <w:p>
            <w:pPr>
              <w:pStyle w:val="UNIWebTableHeader"/>
            </w:pPr>
            <w:r>
              <w:rPr>
                <w:rFonts w:ascii="Arial" w:hAnsi="Arial" w:eastAsia="Arial" w:cs="Arial"/>
                <w:sz w:val="20"/>
                <w:szCs w:val="20"/>
              </w:rPr>
              <w:t xml:space="preserve">		série « Références et dictionnaires », coll. « Champion Classiques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(n.d.). « De Gaulle ». Dictionnaire L.-F. Céline Honoré Champion éd Louis JP, Tettamanzi, R (Dir.). Paris. Repéré à https://www.honorechampion.com/fr/homecategory/champion</w:t>
            </w:r>
          </w:p>
          <w:p>
            <w:pPr>
              <w:pStyle w:val="UNIWebTableHeader"/>
            </w:pPr>
            <w:r>
              <w:rPr>
                <w:rFonts w:ascii="Arial" w:hAnsi="Arial" w:eastAsia="Arial" w:cs="Arial"/>
                <w:sz w:val="20"/>
                <w:szCs w:val="20"/>
              </w:rPr>
              <w:t xml:space="preserve">		série « Références et dictionnaires », coll. « Champion Classiques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(n.d.). « Genres désuets ». Dictionnaire L.-F. Céline Louis JP, Tettamanzi R (Ed.). Paris: Honoré Champion. Repéré à https://www.honorechampion.com/fr/homecategory/champion</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soumis</w:t>
            </w:r>
          </w:p>
        </w:tc>
      </w:tr>
    </w:tbl>
    <w:p>
      <w:pPr>
        <w:pStyle w:val="UNIWebSubHeaders"/>
      </w:pPr>
      <w:r>
        <w:rPr>
          <w:rStyle w:val="UNIWebSubHeaderFont"/>
        </w:rPr>
        <w:t xml:space="preserve"> </w:t>
      </w:r>
    </w:p>
    <w:p>
      <w:pPr>
        <w:pStyle w:val="UMCVSubHeader"/>
      </w:pPr>
      <w:r>
        <w:rPr>
          <w:rStyle w:val="UMCVSubHeaderFont"/>
        </w:rPr>
        <w:t xml:space="preserve">Productions avec comité de lecture</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Articles de revue (20)</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*Wesley, B. (2025, juin). « Le dernier tango du Grand Soir : Bastille tango de Jean-François Vilar ». Estudios argentinos de Literatura Francesa y Francófona, Sur la vaste mer…(12), 312-328. Repéré à https://bdigital.uncu.edu.ar/fichas.php?idobjeto=20484</w:t>
            </w:r>
          </w:p>
          <w:p>
            <w:pPr>
              <w:pStyle w:val="UNIWebTableHeader"/>
            </w:pPr>
            <w:r>
              <w:rPr>
                <w:rFonts w:ascii="Arial" w:hAnsi="Arial" w:eastAsia="Arial" w:cs="Arial"/>
                <w:sz w:val="20"/>
                <w:szCs w:val="20"/>
              </w:rPr>
              <w:t xml:space="preserve">		Sur la vaste mer…Études sur des littératures d’expression française/Por el ancho mar… Estudios sobre literaturas de expresión francesa</w:t>
            </w:r>
          </w:p>
          <w:p>
            <w:pPr>
              <w:pStyle w:val="UNIWebTableHeader"/>
            </w:pPr>
            <w:r>
              <w:rPr>
                <w:rFonts w:ascii="Arial" w:hAnsi="Arial" w:eastAsia="Arial" w:cs="Arial"/>
                <w:sz w:val="20"/>
                <w:szCs w:val="20"/>
              </w:rPr>
              <w:t xml:space="preserve">DOI : ISBN 978-950-774-437-2</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*Wesley, B. (2024, août). « Le roi Krogold : la légende de L.-F. Céline ». Roman 20-50, (77). Repéré à https://www.septentrion.com/fr/revues/roman20-50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*Wesley B. (2023, septembre). « L’Affaire Toulaév (1948) de Victor Serge. Le roman du complot comme genre de l’ambiguïté ». Elfe, (12). Repéré à https://journals.openedition.org/elfe/4898</w:t>
            </w:r>
          </w:p>
          <w:p>
            <w:pPr>
              <w:pStyle w:val="UNIWebTableHeader"/>
            </w:pPr>
            <w:r>
              <w:rPr>
                <w:rFonts w:ascii="Arial" w:hAnsi="Arial" w:eastAsia="Arial" w:cs="Arial"/>
                <w:sz w:val="20"/>
                <w:szCs w:val="20"/>
              </w:rPr>
              <w:t xml:space="preserve">		Revue annuelle de la Société d’Études de la Littérature de langue Française des XXe et XXIe siècles (ELFe XX-XXI)</w:t>
            </w:r>
          </w:p>
          <w:p>
            <w:pPr>
              <w:pStyle w:val="UNIWebTableHeader"/>
            </w:pPr>
            <w:r>
              <w:rPr>
                <w:rFonts w:ascii="Arial" w:hAnsi="Arial" w:eastAsia="Arial" w:cs="Arial"/>
                <w:sz w:val="20"/>
                <w:szCs w:val="20"/>
              </w:rPr>
              <w:t xml:space="preserve">DOI : https://doi.org/10.4000/elfe.4898</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*Wesley B. (2023, mars). « Introduction », Relire Claude Duchet. 50 ans de sociocritique. Littérature/Études françaises, 7-12. Repéré à https://www.cairn.info/revue-litterature.htm
http://revue-etudesfrancaises.umontreal.ca</w:t>
            </w:r>
          </w:p>
          <w:p>
            <w:pPr>
              <w:pStyle w:val="UNIWebTableHeader"/>
            </w:pPr>
            <w:r>
              <w:rPr>
                <w:rFonts w:ascii="Arial" w:hAnsi="Arial" w:eastAsia="Arial" w:cs="Arial"/>
                <w:sz w:val="20"/>
                <w:szCs w:val="20"/>
              </w:rPr>
              <w:t xml:space="preserve">DOI : 10.3917/litt.209.0007</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5. *Wesley B. (2023, mars). « Sociogramme et oubliogramme : poursuivre la réflexion de Claude Duchet sur l’historicité du roman ». Littérature, 1(209), 7-15. Repéré à https://www.cairn.info/revue-litterature-2023-1-page-69.htm</w:t>
            </w:r>
          </w:p>
          <w:p>
            <w:pPr>
              <w:pStyle w:val="UNIWebTableHeader"/>
            </w:pPr>
            <w:r>
              <w:rPr>
                <w:rFonts w:ascii="Arial" w:hAnsi="Arial" w:eastAsia="Arial" w:cs="Arial"/>
                <w:sz w:val="20"/>
                <w:szCs w:val="20"/>
              </w:rPr>
              <w:t xml:space="preserve">DOI : https://doi.org/10.3917/litt.209.0069</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6. *Wesley B. (2022, mars). « “Hamlet n’est qu’un petit J3” : spectralité et histoire dans l’œuvre de L.-F. Céline ». Études céliniennes, (11). Repéré à https://celine-etudes.org</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7. *Wesley B. (2021, octobre). « La trilogie allemande de L.-F. Céline: une critique du logos modernisateur dans l'après-guerre ». ELFe XX-XXI, Modes de présence et fonctions de l’écrivain dans la cité, (10). Repéré à https://journals.openedition.org/elfe/3165</w:t>
            </w:r>
          </w:p>
          <w:p>
            <w:pPr>
              <w:pStyle w:val="UNIWebTableHeader"/>
            </w:pPr>
            <w:r>
              <w:rPr>
                <w:rFonts w:ascii="Arial" w:hAnsi="Arial" w:eastAsia="Arial" w:cs="Arial"/>
                <w:sz w:val="20"/>
                <w:szCs w:val="20"/>
              </w:rPr>
              <w:t xml:space="preserve">DOI : https://doi.org/10.4000/elfe.2838</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8. *Wesley B. (2021, octobre). « Mémoire vive de Régine Robin ». La vie des idées. Repéré à https://laviedesidees.fr/Memoire-vive-de-Regine-Robin.html</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9. *Wesley B. (2020, novembre). « Les règlements de compte d'une mémoire vache. Anamnèse et vengeance dans l'œuvre de L.-F. Céline ». MuseMedusa. Némésis, ou le châtiment inéluctable, (8). Repéré à http://musemedusa.com/dossier_8/wesley</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10. *Wesley B. (2020, septembre). « De mémoire vulnérable: le massacre des Sioux dans Tristesse de la terre d'Éric Vuillard ». ELFe XX-XXI, Dire et lire les vulnérabilités contemporaines, (9). Repéré à https://journals.openedition.org/elfe/2562</w:t>
            </w:r>
          </w:p>
          <w:p>
            <w:pPr>
              <w:pStyle w:val="UNIWebTableHeader"/>
            </w:pPr>
            <w:r>
              <w:rPr>
                <w:rFonts w:ascii="Arial" w:hAnsi="Arial" w:eastAsia="Arial" w:cs="Arial"/>
                <w:sz w:val="20"/>
                <w:szCs w:val="20"/>
              </w:rPr>
              <w:t xml:space="preserve">DOI : https://doi.org/10.4000/elfe.2562</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11. *Wesley B. (2020, juin). « La dimension sonore de l'écriture dans Éboueur sur échafaud d'Abdel Hafed Benotman ». Alternative francophone, 2(5). Repéré à https://journals.library.ualberta.ca/af/index.php/af/article/view/29381</w:t>
            </w:r>
          </w:p>
          <w:p>
            <w:pPr>
              <w:pStyle w:val="UNIWebTableHeader"/>
            </w:pPr>
            <w:r>
              <w:rPr>
                <w:rFonts w:ascii="Arial" w:hAnsi="Arial" w:eastAsia="Arial" w:cs="Arial"/>
                <w:sz w:val="20"/>
                <w:szCs w:val="20"/>
              </w:rPr>
              <w:t xml:space="preserve">DOI : https://doi.org/10.29173/af29381</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12. *Wesley, B. (2019). « Re-présenter le passé : la saisie littéraire de la mémoire collective et la notion de représentation ». Sociocriticism, 1-2(XXXIV). Repéré à http://revues.univ-tlse2.fr/sociocriticism/index.php?id=2800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13. *Wesley, B. (2018). « Désirs de réel. La dimension sonore du roman contemporain ». Cahiers Remix, Repenser le réalisme(7). Repéré à http://oic.uqam.ca/fr/remix/desirs-de-reel-la-dimension-sonore-du-roman-contemporain</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14. *Wesley, B. (2018). « De la poésie à l'écran: Paterson de Jim Jarmusch ». Captures, 3(1). Repéré à http://revuecaptures.org/node/1412</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15. *Popovic P &amp; *Wesley B. (2017). « La ligne du hors-jeu ». Captures, 3. Repéré à http://revuecaptures.org/contrepoint/jouer-le-hors-jeu-lire-le-foot-entre-les-lignes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16. *Wesley, B. (2016). « Histoire et médecine dans la trilogie allemande de L.-F. Céline ». Revue des Sciences Humaines, (324), 179-188. Repéré à http://www.septentrion.com/fr/livre/?GCOI=27574100722730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17. *Wesley, B. (2015). « Écrire aux marges de l’histoire: le "petit liseré des berges" de L.-F. Céline ». @nalyses, 10(2), 240-275. Repéré à https://uottawa.scholarsportal.info/ojs/index.php/revue-analyses/article/view/1322/1224</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18. *Wesley, B. (2015). « Chourmo de J.-C. Izzo, la nostalgie d’un autre présent ». Études littéraires, 2(45), 121-134. Repéré à https://www.erudit.org/revue/etudlitt/2014/v45/n2/1028982ar.html?vue=resume&amp;mode=restriction</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19. *Wesley, B. (2014, mars). « Une mémoire d’olifant : Féerie pour une autre fois et le spectre de Roland ». @nalyses, 9(1), 464-491. Repéré à https://uottawa.scholarsportal.info/ojs/index.php/revue-¬analyses/article/view/977</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20. *Wesley, B. (n.d.). « Céline l'indémodable: la réécriture des genres désuets dans la trilogie allemande ». L’Année Céline. Repéré à http://www.dulerot.fr/index.php?id_category=28&amp;controller=category</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sous presse</w:t>
            </w:r>
          </w:p>
        </w:tc>
      </w:tr>
    </w:tbl>
    <w:p>
      <w:pPr>
        <w:pStyle w:val="UMCVSubHeader"/>
      </w:pPr>
      <w:r>
        <w:rPr>
          <w:rStyle w:val="UMCVSubHeaderFont"/>
        </w:rPr>
        <w:t xml:space="preserve"> </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Numéros de revue (6)</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(2024, août). L.-F. Céline. Manuscrits inédits (Guerre, Londres, La légende du roi Krogold). Roman 20-50, (77), 100. Repéré à https://www.septentrion.com/FR/livre/?GCOI=27574100718060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Maurus P, Tournier I, Wesley B. (2023, mars). Relire Claude Duchet. 50 ans de sociocritique (Isabelle Tournier 
Patrick Maurus, Ed.). Études françaises, 200. Repéré à https://revue-etudesfrancaises.umontreal.ca/volume-58-numero-3</w:t>
            </w:r>
          </w:p>
          <w:p>
            <w:pPr>
              <w:pStyle w:val="UNIWebTableHeader"/>
            </w:pPr>
            <w:r>
              <w:rPr>
                <w:rFonts w:ascii="Arial" w:hAnsi="Arial" w:eastAsia="Arial" w:cs="Arial"/>
                <w:sz w:val="20"/>
                <w:szCs w:val="20"/>
              </w:rPr>
              <w:t xml:space="preserve">		Double numéro coordonné avec la revue Littérature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Maurus P, Tournier I, Wesley B. (2023). Relire Claude Duchet. 50 ans de sociocritique (Lucie Nizard
Patrick Maurus
Isabelle Tournier, Ed.). Littérature, 200. Repéré à https://www.cairn.info/revue-litterature-2023-1-page-7.htm</w:t>
            </w:r>
          </w:p>
          <w:p>
            <w:pPr>
              <w:pStyle w:val="UNIWebTableHeader"/>
            </w:pPr>
            <w:r>
              <w:rPr>
                <w:rFonts w:ascii="Arial" w:hAnsi="Arial" w:eastAsia="Arial" w:cs="Arial"/>
                <w:sz w:val="20"/>
                <w:szCs w:val="20"/>
              </w:rPr>
              <w:t xml:space="preserve">		Double numéro en parution simultanée avec Études françaises. Patrick Maurus, Lucie Nizard, Isabelle Tournier, Bernabé Wesley (dir.), Relire Claude Duchet. 50 ans de sociocritique, Littérature, 2023/1, n° 209.</w:t>
            </w:r>
          </w:p>
          <w:p>
            <w:pPr>
              <w:pStyle w:val="UNIWebTableHeader"/>
            </w:pPr>
            <w:r>
              <w:rPr>
                <w:rFonts w:ascii="Arial" w:hAnsi="Arial" w:eastAsia="Arial" w:cs="Arial"/>
                <w:sz w:val="20"/>
                <w:szCs w:val="20"/>
              </w:rPr>
              <w:t xml:space="preserve">DOI : 10.3917/litt.209.0007</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(2020, septembre). De la poésie et des signes qu’elle catalyse. Lectures ethnosociocritiques. Cahiers Remix, (13). Repéré à http://oic.uqam.ca/fr/remix/de-la-poesie-et-des-signes-quelle-catalyse-lectures-ethnosociocritiques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5. Bouliane C, Wesley B. (2017). Lectures et pratiques contemporaines du réel (Bernabé Wesley et Claudia Bouliane, Dir.). Spirale, (no 259), 87. Repéré à https://www.erudit.org/fr/revues/spirale/2017-n259-spirale02976</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6. David A-M, Sribnai J,   Wesley B. (2015, avril). La frontière en soi. Vivre et écrire entre les lignes (David, A-M; Sribnai, J; Wesley, B, Dir.). @nalyses, vol. 10(no 2), 280. Repéré à https://uottawa.scholarsportal.info/ottawa/index.php/revue-analyses/issue/view/231</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bl>
    <w:p>
      <w:pPr>
        <w:pStyle w:val="UNIWebSubHeaders"/>
      </w:pPr>
      <w:r>
        <w:rPr>
          <w:rStyle w:val="UNIWebSubHeaderFont"/>
        </w:rPr>
        <w:t xml:space="preserve"> </w:t>
      </w:r>
    </w:p>
    <w:p>
      <w:pPr>
        <w:pStyle w:val="UMCVSubHeader"/>
      </w:pPr>
      <w:r>
        <w:rPr>
          <w:rStyle w:val="UMCVSubHeaderFont"/>
        </w:rPr>
        <w:t xml:space="preserve">Productions sans comité de lecture</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Articles de revue (1)</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*Wesley B. (2021, octobre). « Les souvenirs sont capricieux. Marie Cosnay et les voix de l'histoire ». Revue Phœnix, Marie Cosnay(34), 29-36. Repéré à https://www.revuephoenix.com/parution-n-34-automne-2020</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bl>
    <w:p>
      <w:pPr>
        <w:pStyle w:val="UMCVSubHeader"/>
      </w:pPr>
      <w:r>
        <w:rPr>
          <w:rStyle w:val="UMCVSubHeaderFont"/>
        </w:rPr>
        <w:t xml:space="preserve"> </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Critiques de livres (7)</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(2022). « Puisque médecine il y a. Les “diagnostics de chic” et autres “prescriptions drôlettes” du docteur Destouches » [Un compte-rendu du livre La parole au scalpel. Médecine et littérature chez L.-F. Céline et quelques-uns de ses contemporains de Régis Tettamanzi]. Etudes céliniennes, (11). Repéré à https://presses-universitaires.parisnanterre.fr/index.php/produit/la-parole-au-scalpel-medecine-et-litterature-chez-l-f-celine-et-quelques-uns-de-ses-contemporains</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(2018). « À l’écoute d’une modernité sonore », Ouvrages recensés : Jonathan Sterne, Une histoire de la modernité sonore, et Don DeLillo, Zero K. Spirale, (263).</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3. (2018). « Comment la modernité oublie », ouvrages recensés : Raphaëlle Guidée, Mémoires de l’oubli; Éric Vuillard, Tristesse de la terre; Ceylan Özgün Özçelik, Kaygi [Inflame en anglais]. Spirale, (264).</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4. (2018). « Classé sans suite de Claudio Magris ». Spirale, (265).</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5. (2017). « Le réel de l’autre côté du périph’ » [Un compte-rendu du livre Fabrication de la guerre civile de Charles Robinson]. Spirale, (259). Repéré à https://www.erudit.org/fr/revues/spirale/2017-n259-spirale02976/85002ac.pdf</w:t>
            </w:r>
          </w:p>
          <w:p>
            <w:pPr>
              <w:pStyle w:val="UNIWebTableHeader"/>
            </w:pPr>
            <w:r>
              <w:rPr>
                <w:rFonts w:ascii="Arial" w:hAnsi="Arial" w:eastAsia="Arial" w:cs="Arial"/>
                <w:sz w:val="20"/>
                <w:szCs w:val="20"/>
              </w:rPr>
              <w:t xml:space="preserve">		dossier « Lectures et pratiques contemporaines du réel »</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6. (2013). « Couler l’encre du sang » [Un compte-rendu du livre Faire Violence de Sylvain David]. Salon Double. Repéré à http://salondouble.contemporain.info/lecture/couler-lencre-du-sang</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7. (2012, mars). « Céline dans la rumeur de l’autre » [Un compte-rendu du livre D’un Céline l’autre de David Alliot]. Spirale, (240). Repéré à http://www.erudit.org/culture/spirale1048177/spirale091/66503ac.html?vue=resume&amp;mode=restriction</w:t>
            </w:r>
          </w:p>
          <w:p>
            <w:pPr>
              <w:pStyle w:val="UNIWebTableHeader"/>
            </w:pPr>
            <w:r>
              <w:rPr>
                <w:rFonts w:ascii="Arial" w:hAnsi="Arial" w:eastAsia="Arial" w:cs="Arial"/>
                <w:sz w:val="20"/>
                <w:szCs w:val="20"/>
              </w:rPr>
              <w:t xml:space="preserve">		ISSN 0225-9044 (imprimé) 1923-3213 (numérique)</w:t>
            </w:r>
          </w:p>
          <w:p>
            <w:pPr>
              <w:pStyle w:val="UNIWebTableHeader"/>
            </w:pPr>
            <w:r>
              <w:rPr>
                <w:rFonts w:ascii="Arial" w:hAnsi="Arial" w:eastAsia="Arial" w:cs="Arial"/>
                <w:sz w:val="20"/>
                <w:szCs w:val="20"/>
              </w:rPr>
              <w:t xml:space="preserve">DOI : 0225-904</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bl>
    <w:p>
      <w:pPr>
        <w:pStyle w:val="UMCVSubHeader"/>
      </w:pPr>
      <w:r>
        <w:rPr>
          <w:rStyle w:val="UMCVSubHeaderFont"/>
        </w:rPr>
        <w:t xml:space="preserve"> </w:t>
      </w:r>
    </w:p>
    <w:tbl>
      <w:tblGrid>
        <w:gridCol w:w="8503.937007874016" w:type="dxa"/>
        <w:gridCol w:w="1700.787401574803" w:type="dxa"/>
      </w:tblGrid>
      <w:tblPr>
        <w:tblStyle w:val="UNIWebTable"/>
      </w:tblPr>
      <w:tr>
        <w:trPr>
          <w:tblHeader w:val="1"/>
          <w:cantSplit w:val="1"/>
        </w:trPr>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Traductions (1)</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Statut</w:t>
            </w:r>
          </w:p>
        </w:tc>
      </w:tr>
      <w:tr>
        <w:trPr/>
        <w:tc>
          <w:tcPr>
            <w:tcW w:w="8503.937007874016"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(2024, décembre). « Plusieurs états d’une lettre à Robert Brasillach ». L’année Céline. Paris, France.</w:t>
            </w:r>
          </w:p>
        </w:tc>
        <w:tc>
          <w:tcPr>
            <w:tcW w:w="1700.787401574803"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Article publié</w:t>
            </w:r>
          </w:p>
        </w:tc>
      </w:tr>
    </w:tbl>
    <w:p>
      <w:pPr>
        <w:pStyle w:val="UMCVSubHeader"/>
      </w:pPr>
      <w:r>
        <w:rPr>
          <w:rStyle w:val="UMCVSubHeaderFont"/>
        </w:rPr>
        <w:t xml:space="preserve"> </w:t>
      </w:r>
    </w:p>
    <w:tbl>
      <w:tblGrid>
        <w:gridCol w:w="10204.724409448818" w:type="dxa"/>
      </w:tblGrid>
      <w:tblPr>
        <w:tblStyle w:val="UNIWebTable"/>
      </w:tblPr>
      <w:tr>
        <w:trPr>
          <w:tblHeader w:val="1"/>
          <w:cantSplit w:val="1"/>
        </w:trPr>
        <w:tc>
          <w:tcPr>
            <w:tcW w:w="10204.724409448818"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Articles de journaux (2)</w:t>
            </w:r>
          </w:p>
        </w:tc>
      </w:tr>
      <w:tr>
        <w:trPr/>
        <w:tc>
          <w:tcPr>
            <w:tcW w:w="10204.724409448818"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(2017). Palenque et Brexitannia. 24 Images. Repéré à http://revue24images.com/blogues-article-detail/3523</w:t>
            </w:r>
          </w:p>
        </w:tc>
      </w:tr>
      <w:tr>
        <w:trPr/>
        <w:tc>
          <w:tcPr>
            <w:tcW w:w="10204.724409448818"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(2017). Railway Sleepers &amp; We, the Workers. 24 Images. Repéré à http://revue24images.com/blogues-article-detail/3521</w:t>
            </w:r>
          </w:p>
        </w:tc>
      </w:tr>
    </w:tbl>
    <w:p>
      <w:pPr/>
      <w:r>
        <w:rPr/>
        <w:t xml:space="preserve"> </w:t>
      </w:r>
    </w:p>
    <w:p>
      <w:pPr>
        <w:pStyle w:val="UNIWebSubHeaders"/>
      </w:pPr>
      <w:r>
        <w:rPr>
          <w:rStyle w:val="UNIWebSubHeaderFont"/>
        </w:rPr>
        <w:t xml:space="preserve">Production d’œuvres, inventions, brevets et autres formes d’expression originales</w:t>
      </w:r>
    </w:p>
    <w:tbl>
      <w:tblGrid>
        <w:gridCol w:w="10204.724409448818" w:type="dxa"/>
      </w:tblGrid>
      <w:tblPr>
        <w:tblStyle w:val="UNIWebTable"/>
      </w:tblPr>
      <w:tr>
        <w:trPr>
          <w:tblHeader w:val="1"/>
          <w:cantSplit w:val="1"/>
        </w:trPr>
        <w:tc>
          <w:tcPr>
            <w:tcW w:w="10204.724409448818" w:type="dxa"/>
            <w:tcBorders>
              <w:top w:val="single" w:sz="0" w:color="#D0EDFC"/>
              <w:left w:val="single" w:sz="0" w:color="#D0EDFC"/>
              <w:right w:val="single" w:sz="0" w:color="#D0EDFC"/>
              <w:bottom w:val="single" w:sz="0" w:color="#52BAE4"/>
            </w:tcBorders>
            <w:shd w:val="clear" w:fill="#D0EDFC"/>
            <w:vMerge w:val="restart"/>
          </w:tcPr>
          <w:p>
            <w:pPr>
              <w:pStyle w:val="UNIWebTableHeader"/>
            </w:pPr>
            <w:r>
              <w:rPr>
                <w:rFonts w:ascii="Arial" w:hAnsi="Arial" w:eastAsia="Arial" w:cs="Arial"/>
                <w:sz w:val="20"/>
                <w:szCs w:val="20"/>
                <w:b w:val="1"/>
                <w:bCs w:val="1"/>
              </w:rPr>
              <w:t xml:space="preserve">Émissions de radio et de télévision (2)</w:t>
            </w:r>
          </w:p>
        </w:tc>
      </w:tr>
      <w:tr>
        <w:trPr/>
        <w:tc>
          <w:tcPr>
            <w:tcW w:w="10204.724409448818"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1. (2022, juin). Télé-journal de Radio Canada: Une œuvre inédite de L.-F. Céline. Canada. Repéré à https://bit.ly/3Nvh9y9</w:t>
            </w:r>
          </w:p>
          <w:p>
            <w:pPr>
              <w:pStyle w:val="UNIWebTableHeader"/>
            </w:pPr>
            <w:r>
              <w:rPr>
                <w:rFonts w:ascii="Arial" w:hAnsi="Arial" w:eastAsia="Arial" w:cs="Arial"/>
                <w:sz w:val="20"/>
                <w:szCs w:val="20"/>
              </w:rPr>
              <w:t xml:space="preserve">		Reportage sur les manuscrits inédits de L.-F. Céline à l'occasion de la sortie de Guerre aux éditions Gallimard, 7 juin 2022</w:t>
            </w:r>
          </w:p>
        </w:tc>
      </w:tr>
      <w:tr>
        <w:trPr/>
        <w:tc>
          <w:tcPr>
            <w:tcW w:w="10204.724409448818" w:type="dxa"/>
            <w:tcBorders>
              <w:top w:val="single" w:sz="0" w:color="#FFFFFF"/>
              <w:left w:val="single" w:sz="0" w:color="#FFFFFF"/>
              <w:right w:val="single" w:sz="0" w:color="#FFFFFF"/>
              <w:bottom w:val="single" w:sz="0" w:color="#D0EDFC"/>
            </w:tcBorders>
          </w:tcPr>
          <w:p>
            <w:pPr>
              <w:pStyle w:val="UNIWebTableHeader"/>
            </w:pPr>
            <w:r>
              <w:rPr>
                <w:rFonts w:ascii="Arial" w:hAnsi="Arial" w:eastAsia="Arial" w:cs="Arial"/>
                <w:sz w:val="20"/>
                <w:szCs w:val="20"/>
              </w:rPr>
              <w:t xml:space="preserve">2. 3. (2015, septembre). Journal de 20h, chaîne franco-allemande Arte: Les pamphlets céliniens réédités au Quebec, 13 septembre 2015. Journal de 20h. France: Arte. Repéré à https://www.youtube.com/watch?v=071GVi1LKn8</w:t>
            </w:r>
          </w:p>
        </w:tc>
      </w:tr>
    </w:tbl>
    <w:p>
      <w:pPr>
        <w:pStyle w:val="UNIWebHeaders"/>
      </w:pPr>
      <w:r>
        <w:rPr>
          <w:rStyle w:val="UNIWebHeaderFont"/>
        </w:rPr>
        <w:t xml:space="preserve">Contribution au fonctionnement de l’institution</w:t>
      </w:r>
    </w:p>
    <w:p>
      <w:pPr>
        <w:pStyle w:val="UNIWebSubHeaders"/>
      </w:pPr>
      <w:r>
        <w:rPr>
          <w:rStyle w:val="UNIWebSubHeaderFont"/>
        </w:rPr>
        <w:t xml:space="preserve">Détail des contributions / comités / groupes</w:t>
      </w:r>
    </w:p>
    <w:tbl>
      <w:tblGrid>
        <w:gridCol w:w="2267.7165354330705" w:type="dxa"/>
        <w:gridCol w:w="4535.433070866141" w:type="dxa"/>
        <w:gridCol w:w="2267.7165354330705"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Niveau</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Description de la contribution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 de contribution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Département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Comité des Études de cycles supérieurs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Responsabilités administratives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09/2023</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Département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Comité Conférences, coopération et délégation, Département des Littératures de Langue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Activités au sein d'organisme ou d'entités de l'institution</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01/2021</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Syndicat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Délégué syndical du Département des Littératures de Langue Française pour le SGPPUM</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Responsabilités administratives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09/2020</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Département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Comité de recrutement pour le poste de « Professeure ou professeur au rang d’adjoint de littérature francophone des Caraïbes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Responsabilités administratives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10/2023 à 06/2024</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Syndicat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du Comité sur les Libertés Universitaires (CLU) du SGPUM</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Activités au sein d'organisme ou d'entités de l'institution</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01/2021 à 09/2023</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Département</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du Comité des Études de 1er cycle, Département des Littératures de Langue Française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Activités au sein d'organisme ou d'entités de l'institution</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01/2020 à 09/2023</w:t>
            </w:r>
          </w:p>
        </w:tc>
      </w:tr>
    </w:tbl>
    <w:p>
      <w:pPr>
        <w:pStyle w:val="UNIWebHeaders"/>
      </w:pPr>
      <w:r>
        <w:rPr>
          <w:rStyle w:val="UNIWebHeaderFont"/>
        </w:rPr>
        <w:t xml:space="preserve">Rayonnement universitaire</w:t>
      </w:r>
    </w:p>
    <w:p>
      <w:pPr>
        <w:pStyle w:val="UMCVDisplayTableColumn"/>
      </w:pPr>
      <w:r>
        <w:rPr>
          <w:rStyle w:val="UNIWebBold"/>
        </w:rPr>
        <w:t xml:space="preserve">	Période d’intérêt (Carrière complète)</w:t>
      </w:r>
    </w:p>
    <w:p>
      <w:pPr>
        <w:pStyle w:val="UMCVDisplayTableHeader2"/>
      </w:pPr>
      <w:r>
        <w:rPr>
          <w:rStyle w:val="UNIWebBold"/>
        </w:rPr>
        <w:t xml:space="preserve">Colloques, congrès événements scientifiques ou professionnels</w:t>
      </w:r>
    </w:p>
    <w:p>
      <w:pPr>
        <w:pStyle w:val="UNIWebDefaultAlignment"/>
      </w:pPr>
      <w:r>
        <w:rPr>
          <w:rStyle w:val="UNIWebDefaultFont"/>
        </w:rPr>
        <w:t xml:space="preserve">Conférencier invité</w:t>
      </w:r>
    </w:p>
    <w:p>
      <w:pPr>
        <w:pStyle w:val="UMCVDisplayTable2"/>
      </w:pPr>
      <w:r>
        <w:rPr>
          <w:rStyle w:val="UNIWebDefaultFont"/>
        </w:rPr>
        <w:t xml:space="preserve"> • Niveau international	9</w:t>
      </w:r>
    </w:p>
    <w:p>
      <w:pPr>
        <w:pStyle w:val="UMCVDisplayTable2"/>
      </w:pPr>
      <w:r>
        <w:rPr>
          <w:rStyle w:val="UNIWebDefaultFont"/>
        </w:rPr>
        <w:t xml:space="preserve"> • Niveau national	7</w:t>
      </w:r>
    </w:p>
    <w:p>
      <w:pPr>
        <w:pStyle w:val="UMCVDisplayTable2"/>
      </w:pPr>
      <w:r>
        <w:rPr>
          <w:rStyle w:val="UNIWebDefaultFont"/>
        </w:rPr>
        <w:t xml:space="preserve"> • Niveau local	16</w:t>
      </w:r>
    </w:p>
    <w:p>
      <w:pPr>
        <w:pStyle w:val="UNIWebDefaultAlignment"/>
      </w:pPr>
      <w:r>
        <w:rPr>
          <w:rStyle w:val="UNIWebDefaultFont"/>
        </w:rPr>
        <w:t xml:space="preserve">Conférencier / présentateur</w:t>
      </w:r>
    </w:p>
    <w:p>
      <w:pPr>
        <w:pStyle w:val="UMCVDisplayTable2"/>
      </w:pPr>
      <w:r>
        <w:rPr>
          <w:rStyle w:val="UNIWebDefaultFont"/>
        </w:rPr>
        <w:t xml:space="preserve"> • Niveau international	32</w:t>
      </w:r>
    </w:p>
    <w:p>
      <w:pPr>
        <w:pStyle w:val="UMCVDisplayTable2"/>
      </w:pPr>
      <w:r>
        <w:rPr>
          <w:rStyle w:val="UNIWebDefaultFont"/>
        </w:rPr>
        <w:t xml:space="preserve"> • Niveau national	5</w:t>
      </w:r>
    </w:p>
    <w:p>
      <w:pPr>
        <w:pStyle w:val="UNIWebDefaultAlignment"/>
      </w:pPr>
      <w:r>
        <w:rPr>
          <w:rStyle w:val="UNIWebDefaultFont"/>
        </w:rPr>
        <w:t xml:space="preserve">Organisation d’événements</w:t>
      </w:r>
    </w:p>
    <w:p>
      <w:pPr>
        <w:pStyle w:val="UMCVDisplayTable2"/>
      </w:pPr>
      <w:r>
        <w:rPr>
          <w:rStyle w:val="UNIWebDefaultFont"/>
        </w:rPr>
        <w:t xml:space="preserve"> • Niveau international	15</w:t>
      </w:r>
    </w:p>
    <w:p>
      <w:pPr>
        <w:pStyle w:val="UMCVDisplayTable2"/>
      </w:pPr>
      <w:r>
        <w:rPr>
          <w:rStyle w:val="UNIWebDefaultFont"/>
        </w:rPr>
        <w:t xml:space="preserve"> • Niveau national	6</w:t>
      </w:r>
    </w:p>
    <w:p>
      <w:pPr>
        <w:pStyle w:val="UMCVDisplayTable2"/>
      </w:pPr>
      <w:r>
        <w:rPr>
          <w:rStyle w:val="UNIWebDefaultFont"/>
        </w:rPr>
        <w:t xml:space="preserve"> • Niveau local	3</w:t>
      </w:r>
    </w:p>
    <w:p>
      <w:pPr/>
      <w:r>
        <w:rPr/>
        <w:t xml:space="preserve"> </w:t>
      </w:r>
    </w:p>
    <w:p>
      <w:pPr>
        <w:pStyle w:val="UNIWebSubHeaders"/>
      </w:pPr>
      <w:r>
        <w:rPr>
          <w:rStyle w:val="UNIWebSubHeaderFont"/>
        </w:rPr>
        <w:t xml:space="preserve">Colloques, congrès, événements scientifiques ou professionnels</w:t>
      </w:r>
    </w:p>
    <w:p>
      <w:pPr>
        <w:pStyle w:val="UMCVSubHeader"/>
      </w:pPr>
      <w:r>
        <w:rPr>
          <w:rStyle w:val="UMCVSubHeaderFont"/>
        </w:rPr>
        <w:t xml:space="preserve">Conférencier invité lors de colloques, congrès, événements scientifiques ou professionnels</w:t>
      </w:r>
    </w:p>
    <w:tbl>
      <w:tblGrid>
        <w:gridCol w:w="1700.787401574803" w:type="dxa"/>
        <w:gridCol w:w="9070.866141732282" w:type="dxa"/>
      </w:tblGrid>
      <w:tblPr>
        <w:tblStyle w:val="UMCVTable"/>
      </w:tblPr>
      <w:tr>
        <w:trPr>
          <w:tblHeader w:val="1"/>
          <w:cantSplit w:val="1"/>
        </w:trPr>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Conférencier principal</w:t>
            </w:r>
          </w:p>
        </w:tc>
        <w:tc>
          <w:tcPr>
            <w:tcW w:w="9070.866141732282"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la présentation</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 25 ans après la loi Taubira : mémoires fragiles de l’esclavage »</w:t>
            </w:r>
          </w:p>
          <w:p>
            <w:pPr>
              <w:pStyle w:val="UMCVTableHeader"/>
            </w:pPr>
            <w:r>
              <w:rPr>
                <w:rFonts w:ascii="Arial" w:hAnsi="Arial" w:eastAsia="Arial" w:cs="Arial"/>
                <w:sz w:val="20"/>
                <w:szCs w:val="20"/>
              </w:rPr>
              <w:t xml:space="preserve">	- Séminaire international du Centre International de Recherches et d’Enseignement sur les Meurtres de Masse (CIREMM)</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Emeline Pierre (Université de Montréal)</w:t>
            </w:r>
          </w:p>
          <w:p>
            <w:pPr>
              <w:pStyle w:val="UMCVTableHeader"/>
            </w:pPr>
            <w:r>
              <w:rPr>
                <w:rFonts w:ascii="Arial" w:hAnsi="Arial" w:eastAsia="Arial" w:cs="Arial"/>
                <w:sz w:val="20"/>
                <w:szCs w:val="20"/>
              </w:rPr>
              <w:t xml:space="preserve">	- Durée : 40 min</w:t>
            </w:r>
          </w:p>
          <w:p>
            <w:pPr>
              <w:pStyle w:val="UMCVTableHeader"/>
            </w:pPr>
            <w:r>
              <w:rPr>
                <w:rFonts w:ascii="Arial" w:hAnsi="Arial" w:eastAsia="Arial" w:cs="Arial"/>
                <w:sz w:val="20"/>
                <w:szCs w:val="20"/>
              </w:rPr>
              <w:t xml:space="preserve">	- mars 2026,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"How do we forget? When novels represent collective amnesia"</w:t>
            </w:r>
          </w:p>
          <w:p>
            <w:pPr>
              <w:pStyle w:val="UMCVTableHeader"/>
            </w:pPr>
            <w:r>
              <w:rPr>
                <w:rFonts w:ascii="Arial" w:hAnsi="Arial" w:eastAsia="Arial" w:cs="Arial"/>
                <w:sz w:val="20"/>
                <w:szCs w:val="20"/>
              </w:rPr>
              <w:t xml:space="preserve">	- Key note conference of "The Silence of Forgetting: Absence, Void, and Memory in Literature and Culture". 11th International Biennial Graduate Student Conference of the University of British Columbia, French, Hispanic and Italian Studies Departement</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60 min</w:t>
            </w:r>
          </w:p>
          <w:p>
            <w:pPr>
              <w:pStyle w:val="UMCVTableHeader"/>
            </w:pPr>
            <w:r>
              <w:rPr>
                <w:rFonts w:ascii="Arial" w:hAnsi="Arial" w:eastAsia="Arial" w:cs="Arial"/>
                <w:sz w:val="20"/>
                <w:szCs w:val="20"/>
              </w:rPr>
              <w:t xml:space="preserve">	- 20 nov. 2025, Vancouver,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 For a sociocritical interventionnism or variations on Trap for Cinderella by Japrisot »</w:t>
            </w:r>
          </w:p>
          <w:p>
            <w:pPr>
              <w:pStyle w:val="UMCVTableHeader"/>
            </w:pPr>
            <w:r>
              <w:rPr>
                <w:rFonts w:ascii="Arial" w:hAnsi="Arial" w:eastAsia="Arial" w:cs="Arial"/>
                <w:sz w:val="20"/>
                <w:szCs w:val="20"/>
              </w:rPr>
              <w:t xml:space="preserve">	- Pierre Bayard au XXIème siècle. Pour un usage transversal d’une œuvre décalée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w:t>
            </w:r>
          </w:p>
          <w:p>
            <w:pPr>
              <w:pStyle w:val="UMCVTableHeader"/>
            </w:pPr>
            <w:r>
              <w:rPr>
                <w:rFonts w:ascii="Arial" w:hAnsi="Arial" w:eastAsia="Arial" w:cs="Arial"/>
                <w:sz w:val="20"/>
                <w:szCs w:val="20"/>
              </w:rPr>
              <w:t xml:space="preserve">	- oct. 2024, Chicago, États-Unis d'Amérique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 La vocation léthéenne du roman. Représentations de l’amnésie collective dans la prose du XXe siècle »</w:t>
            </w:r>
          </w:p>
          <w:p>
            <w:pPr>
              <w:pStyle w:val="UMCVTableHeader"/>
            </w:pPr>
            <w:r>
              <w:rPr>
                <w:rFonts w:ascii="Arial" w:hAnsi="Arial" w:eastAsia="Arial" w:cs="Arial"/>
                <w:sz w:val="20"/>
                <w:szCs w:val="20"/>
              </w:rPr>
              <w:t xml:space="preserve">	- VI Congrès International de Littérature Française et Francophone (Asociación Argentina de Literatura Francesa y Francófona)</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mai. 2024, Mar del Plata, Argentine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 Le dernier tango du Grand Soir : Bastille tango de Jean-François Vilar »</w:t>
            </w:r>
          </w:p>
          <w:p>
            <w:pPr>
              <w:pStyle w:val="UMCVTableHeader"/>
            </w:pPr>
            <w:r>
              <w:rPr>
                <w:rFonts w:ascii="Arial" w:hAnsi="Arial" w:eastAsia="Arial" w:cs="Arial"/>
                <w:sz w:val="20"/>
                <w:szCs w:val="20"/>
              </w:rPr>
              <w:t xml:space="preserve">	- Ve Congrès International de Littérature Française et Francophone. 34èmes journées nationales de l’Association Argentine de Littérature Française et Francophone (AALFF)</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2023, Mendoza, Argentine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 Résurgences de l’histoire des pensionnats dans les fictions autochtones contemporaines de langue française »</w:t>
            </w:r>
          </w:p>
          <w:p>
            <w:pPr>
              <w:pStyle w:val="UMCVTableHeader"/>
            </w:pPr>
            <w:r>
              <w:rPr>
                <w:rFonts w:ascii="Arial" w:hAnsi="Arial" w:eastAsia="Arial" w:cs="Arial"/>
                <w:sz w:val="20"/>
                <w:szCs w:val="20"/>
              </w:rPr>
              <w:t xml:space="preserve">	- colloque international du CIREMM Postmémoire et reconnaissance des meurtres de masse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mai. 2023,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 « Présentation de mes recherches: la vocation léthéenne du roman (1900-1950) »</w:t>
            </w:r>
          </w:p>
          <w:p>
            <w:pPr>
              <w:pStyle w:val="UMCVTableHeader"/>
            </w:pPr>
            <w:r>
              <w:rPr>
                <w:rFonts w:ascii="Arial" w:hAnsi="Arial" w:eastAsia="Arial" w:cs="Arial"/>
                <w:sz w:val="20"/>
                <w:szCs w:val="20"/>
              </w:rPr>
              <w:t xml:space="preserve">	- Séminaire de maîtrise</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30 min</w:t>
            </w:r>
          </w:p>
          <w:p>
            <w:pPr>
              <w:pStyle w:val="UMCVTableHeader"/>
            </w:pPr>
            <w:r>
              <w:rPr>
                <w:rFonts w:ascii="Arial" w:hAnsi="Arial" w:eastAsia="Arial" w:cs="Arial"/>
                <w:sz w:val="20"/>
                <w:szCs w:val="20"/>
              </w:rPr>
              <w:t xml:space="preserve">	- déc. 2022,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8. « Les pensionnats autochtones au Canada. De la Commission Vérité et Réconciliation à la falsification de l'histoire »</w:t>
            </w:r>
          </w:p>
          <w:p>
            <w:pPr>
              <w:pStyle w:val="UMCVTableHeader"/>
            </w:pPr>
            <w:r>
              <w:rPr>
                <w:rFonts w:ascii="Arial" w:hAnsi="Arial" w:eastAsia="Arial" w:cs="Arial"/>
                <w:sz w:val="20"/>
                <w:szCs w:val="20"/>
              </w:rPr>
              <w:t xml:space="preserve">	- « (Post)mémoire et reconnaissance des crimes de masse »</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déc. 2022, Kigali, Rwanda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9. La guerre d’Indochine dans Une sortie honorable d’Éric Vuillard</w:t>
            </w:r>
          </w:p>
          <w:p>
            <w:pPr>
              <w:pStyle w:val="UMCVTableHeader"/>
            </w:pPr>
            <w:r>
              <w:rPr>
                <w:rFonts w:ascii="Arial" w:hAnsi="Arial" w:eastAsia="Arial" w:cs="Arial"/>
                <w:sz w:val="20"/>
                <w:szCs w:val="20"/>
              </w:rPr>
              <w:t xml:space="preserve">	- Séminaire du CIREMM, Institut National d’Histoire de l’Art (INHA).</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Pierre Bayard</w:t>
            </w:r>
          </w:p>
          <w:p>
            <w:pPr>
              <w:pStyle w:val="UMCVTableHeader"/>
            </w:pPr>
            <w:r>
              <w:rPr>
                <w:rFonts w:ascii="Arial" w:hAnsi="Arial" w:eastAsia="Arial" w:cs="Arial"/>
                <w:sz w:val="20"/>
                <w:szCs w:val="20"/>
              </w:rPr>
              <w:t xml:space="preserve">	- Durée : 30 min</w:t>
            </w:r>
          </w:p>
          <w:p>
            <w:pPr>
              <w:pStyle w:val="UMCVTableHeader"/>
            </w:pPr>
            <w:r>
              <w:rPr>
                <w:rFonts w:ascii="Arial" w:hAnsi="Arial" w:eastAsia="Arial" w:cs="Arial"/>
                <w:sz w:val="20"/>
                <w:szCs w:val="20"/>
              </w:rPr>
              <w:t xml:space="preserve">	- mai. 2022,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 « Le “ronron” du réel dans La condition pavillonnaire de Sophie Divry »</w:t>
            </w:r>
          </w:p>
          <w:p>
            <w:pPr>
              <w:pStyle w:val="UMCVTableHeader"/>
            </w:pPr>
            <w:r>
              <w:rPr>
                <w:rFonts w:ascii="Arial" w:hAnsi="Arial" w:eastAsia="Arial" w:cs="Arial"/>
                <w:sz w:val="20"/>
                <w:szCs w:val="20"/>
              </w:rPr>
              <w:t xml:space="preserve">	- séminaire « Le réel en récits et en actes », Claire Legendre et Jean-François Vaillancourt (dir.), Université de Montréal.</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2021,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 « Une histoire à la gomme. La représentation de l’amnésie collective dans le roman de la première moitié du XXe siècle »</w:t>
            </w:r>
          </w:p>
          <w:p>
            <w:pPr>
              <w:pStyle w:val="UMCVTableHeader"/>
            </w:pPr>
            <w:r>
              <w:rPr>
                <w:rFonts w:ascii="Arial" w:hAnsi="Arial" w:eastAsia="Arial" w:cs="Arial"/>
                <w:sz w:val="20"/>
                <w:szCs w:val="20"/>
              </w:rPr>
              <w:t xml:space="preserve">	- Midi-Causeries de l’Association des étudiant·e·s en littératures de langue française de l'Université de Montréal (AELLFUM), Université de Montréal</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mars 2021,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 « Relire l’épisode africain de Voyage au bout de la nuit en pleine affaire Lieutenant-Duval »</w:t>
            </w:r>
          </w:p>
          <w:p>
            <w:pPr>
              <w:pStyle w:val="UMCVTableHeader"/>
            </w:pPr>
            <w:r>
              <w:rPr>
                <w:rFonts w:ascii="Arial" w:hAnsi="Arial" w:eastAsia="Arial" w:cs="Arial"/>
                <w:sz w:val="20"/>
                <w:szCs w:val="20"/>
              </w:rPr>
              <w:t xml:space="preserve">	- Intervention devant le comité de la Mission du Recteur sur la liberté d’expression en contexte universitaire</w:t>
            </w:r>
          </w:p>
          <w:p>
            <w:pPr>
              <w:pStyle w:val="UMCVTableHeader"/>
            </w:pPr>
            <w:r>
              <w:rPr>
                <w:rFonts w:ascii="Arial" w:hAnsi="Arial" w:eastAsia="Arial" w:cs="Arial"/>
                <w:sz w:val="20"/>
                <w:szCs w:val="20"/>
              </w:rPr>
              <w:t xml:space="preserve">	- Public principal : Décideurs (Local)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mars 2021,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13. « Des amnésies mémorables. L’oubliothèque du roman français (1900-1950) »</w:t>
            </w:r>
          </w:p>
          <w:p>
            <w:pPr>
              <w:pStyle w:val="UMCVTableHeader"/>
            </w:pPr>
            <w:r>
              <w:rPr>
                <w:rFonts w:ascii="Arial" w:hAnsi="Arial" w:eastAsia="Arial" w:cs="Arial"/>
                <w:sz w:val="20"/>
                <w:szCs w:val="20"/>
              </w:rPr>
              <w:t xml:space="preserve">	- Séminaire « La France et ses trous de mémoire », Centre International de Recherches et d’Enseignement sur les Meurtres de Masses (CIREMM), Université Paris 8/Institut National d’Histoire de l’Art.</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juin 2020,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14. Pannel « Histoire de la philosophie 1 » au sujet de « La lecture benjaminienne de Franz Kafka – une œuvre “de nature prophétique” »</w:t>
            </w:r>
          </w:p>
          <w:p>
            <w:pPr>
              <w:pStyle w:val="UMCVTableHeader"/>
            </w:pPr>
            <w:r>
              <w:rPr>
                <w:rFonts w:ascii="Arial" w:hAnsi="Arial" w:eastAsia="Arial" w:cs="Arial"/>
                <w:sz w:val="20"/>
                <w:szCs w:val="20"/>
              </w:rPr>
              <w:t xml:space="preserve">	- Canadian Philosophical Association Annual Congress</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20</w:t>
            </w:r>
          </w:p>
          <w:p>
            <w:pPr>
              <w:pStyle w:val="UMCVTableHeader"/>
            </w:pPr>
            <w:r>
              <w:rPr>
                <w:rFonts w:ascii="Arial" w:hAnsi="Arial" w:eastAsia="Arial" w:cs="Arial"/>
                <w:sz w:val="20"/>
                <w:szCs w:val="20"/>
              </w:rPr>
              <w:t xml:space="preserve">	- mai. 2018,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15. « Introduction à L.-F. Céline »</w:t>
            </w:r>
          </w:p>
          <w:p>
            <w:pPr>
              <w:pStyle w:val="UMCVTableHeader"/>
            </w:pPr>
            <w:r>
              <w:rPr>
                <w:rFonts w:ascii="Arial" w:hAnsi="Arial" w:eastAsia="Arial" w:cs="Arial"/>
                <w:sz w:val="20"/>
                <w:szCs w:val="20"/>
              </w:rPr>
              <w:t xml:space="preserve">	- Cours de Djemaa Maazouzi, Dawson College</w:t>
            </w:r>
          </w:p>
          <w:p>
            <w:pPr>
              <w:pStyle w:val="UMCVTableHeader"/>
            </w:pPr>
            <w:r>
              <w:rPr>
                <w:rFonts w:ascii="Arial" w:hAnsi="Arial" w:eastAsia="Arial" w:cs="Arial"/>
                <w:sz w:val="20"/>
                <w:szCs w:val="20"/>
              </w:rPr>
              <w:t xml:space="preserve">	- Public principal : Grand public (Local)</w:t>
            </w:r>
          </w:p>
          <w:p>
            <w:pPr>
              <w:pStyle w:val="UMCVTableHeader"/>
            </w:pPr>
            <w:r>
              <w:rPr>
                <w:rFonts w:ascii="Arial" w:hAnsi="Arial" w:eastAsia="Arial" w:cs="Arial"/>
                <w:sz w:val="20"/>
                <w:szCs w:val="20"/>
              </w:rPr>
              <w:t xml:space="preserve">	- 2018,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16. L’amnésie collective dans André des ombres de Marie Cosnay</w:t>
            </w:r>
          </w:p>
          <w:p>
            <w:pPr>
              <w:pStyle w:val="UMCVTableHeader"/>
            </w:pPr>
            <w:r>
              <w:rPr>
                <w:rFonts w:ascii="Arial" w:hAnsi="Arial" w:eastAsia="Arial" w:cs="Arial"/>
                <w:sz w:val="20"/>
                <w:szCs w:val="20"/>
              </w:rPr>
              <w:t xml:space="preserve">	- séminaire de l’AELLFUM de l’Université de Montréal</w:t>
            </w:r>
          </w:p>
          <w:p>
            <w:pPr>
              <w:pStyle w:val="UMCVTableHeader"/>
            </w:pPr>
            <w:r>
              <w:rPr>
                <w:rFonts w:ascii="Arial" w:hAnsi="Arial" w:eastAsia="Arial" w:cs="Arial"/>
                <w:sz w:val="20"/>
                <w:szCs w:val="20"/>
              </w:rPr>
              <w:t xml:space="preserve">	- Public principal : Chercheurs (Local)</w:t>
            </w:r>
          </w:p>
          <w:p>
            <w:pPr>
              <w:pStyle w:val="UMCVTableHeader"/>
            </w:pPr>
            <w:r>
              <w:rPr>
                <w:rFonts w:ascii="Arial" w:hAnsi="Arial" w:eastAsia="Arial" w:cs="Arial"/>
                <w:sz w:val="20"/>
                <w:szCs w:val="20"/>
              </w:rPr>
              <w:t xml:space="preserve">	- Co-présentateurs : Pierre Popovic</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janv. 2017,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17. « Une ville qui perd la mémoire. Chourmo de Jean-Claude Izzo »</w:t>
            </w:r>
          </w:p>
          <w:p>
            <w:pPr>
              <w:pStyle w:val="UMCVTableHeader"/>
            </w:pPr>
            <w:r>
              <w:rPr>
                <w:rFonts w:ascii="Arial" w:hAnsi="Arial" w:eastAsia="Arial" w:cs="Arial"/>
                <w:sz w:val="20"/>
                <w:szCs w:val="20"/>
              </w:rPr>
              <w:t xml:space="preserve">	- Séminaire « FRA6443 - Séminaire de sociocritique » de Pierre Popovic</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- 2016,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18. Vols à la tire, vie dans la rue dans le cinéma argentin contemporain</w:t>
            </w:r>
          </w:p>
          <w:p>
            <w:pPr>
              <w:pStyle w:val="UMCVTableHeader"/>
            </w:pPr>
            <w:r>
              <w:rPr>
                <w:rFonts w:ascii="Arial" w:hAnsi="Arial" w:eastAsia="Arial" w:cs="Arial"/>
                <w:sz w:val="20"/>
                <w:szCs w:val="20"/>
              </w:rPr>
              <w:t xml:space="preserve">	- La rue. Huitième séance inaugurale du CRIST, Université de Montréal/UQÀM</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sept. 2015,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19. Illettrés et lutte des classes dans La Cérémonie de Claude Chabrol</w:t>
            </w:r>
          </w:p>
          <w:p>
            <w:pPr>
              <w:pStyle w:val="UMCVTableHeader"/>
            </w:pPr>
            <w:r>
              <w:rPr>
                <w:rFonts w:ascii="Arial" w:hAnsi="Arial" w:eastAsia="Arial" w:cs="Arial"/>
                <w:sz w:val="20"/>
                <w:szCs w:val="20"/>
              </w:rPr>
              <w:t xml:space="preserve">	- « Dans le noir analphabétisme. Représentations d’un mal silencieux en littérature et en arts. Septième séance inaugurale du CRIST », Université de Montréal/UQÀM</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sept. 2014,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 « Rigodon, un roman épuisé par son historicité »</w:t>
            </w:r>
          </w:p>
          <w:p>
            <w:pPr>
              <w:pStyle w:val="UMCVTableHeader"/>
            </w:pPr>
            <w:r>
              <w:rPr>
                <w:rFonts w:ascii="Arial" w:hAnsi="Arial" w:eastAsia="Arial" w:cs="Arial"/>
                <w:sz w:val="20"/>
                <w:szCs w:val="20"/>
              </w:rPr>
              <w:t xml:space="preserve">	- « Journée d’études “Jeunes projets et lectures sur table” », CRIST, Université de Montréal</w:t>
            </w:r>
          </w:p>
          <w:p>
            <w:pPr>
              <w:pStyle w:val="UMCVTableHeader"/>
            </w:pPr>
            <w:r>
              <w:rPr>
                <w:rFonts w:ascii="Arial" w:hAnsi="Arial" w:eastAsia="Arial" w:cs="Arial"/>
                <w:sz w:val="20"/>
                <w:szCs w:val="20"/>
              </w:rPr>
              <w:t xml:space="preserve">	- Public principal : Chercheurs (Local)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avril 2014,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21. « Récit et histoire dans le roman du XXe siècle »</w:t>
            </w:r>
          </w:p>
          <w:p>
            <w:pPr>
              <w:pStyle w:val="UMCVTableHeader"/>
            </w:pPr>
            <w:r>
              <w:rPr>
                <w:rFonts w:ascii="Arial" w:hAnsi="Arial" w:eastAsia="Arial" w:cs="Arial"/>
                <w:sz w:val="20"/>
                <w:szCs w:val="20"/>
              </w:rPr>
              <w:t xml:space="preserve">	- séminaire « Littérature et histoire » (FRE4555) donné par Judith Sribnai à l’Université d’Ottawa</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avril 2014, Ottawa,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22. « Une oubliothèque : le passé dans la trilogie allemande de L.-F. Céline »</w:t>
            </w:r>
          </w:p>
          <w:p>
            <w:pPr>
              <w:pStyle w:val="UMCVTableHeader"/>
            </w:pPr>
            <w:r>
              <w:rPr>
                <w:rFonts w:ascii="Arial" w:hAnsi="Arial" w:eastAsia="Arial" w:cs="Arial"/>
                <w:sz w:val="20"/>
                <w:szCs w:val="20"/>
              </w:rPr>
              <w:t xml:space="preserve">	- « Lettres ouvertes. La recherche en littérature et la création littéraire à la Faculté des arts et des sciences », Université de Montréal.</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févr. 2014,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23. « Rigodon de L.-F. Céline : les bruits de l’histoire »</w:t>
            </w:r>
          </w:p>
          <w:p>
            <w:pPr>
              <w:pStyle w:val="UMCVTableHeader"/>
            </w:pPr>
            <w:r>
              <w:rPr>
                <w:rFonts w:ascii="Arial" w:hAnsi="Arial" w:eastAsia="Arial" w:cs="Arial"/>
                <w:sz w:val="20"/>
                <w:szCs w:val="20"/>
              </w:rPr>
              <w:t xml:space="preserve">	- Séminaire « Littérature et Société » de Pierre Popovic, FRA3310, Université de Montréal</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40 min</w:t>
            </w:r>
          </w:p>
          <w:p>
            <w:pPr>
              <w:pStyle w:val="UMCVTableHeader"/>
            </w:pPr>
            <w:r>
              <w:rPr>
                <w:rFonts w:ascii="Arial" w:hAnsi="Arial" w:eastAsia="Arial" w:cs="Arial"/>
                <w:sz w:val="20"/>
                <w:szCs w:val="20"/>
              </w:rPr>
              <w:t xml:space="preserve">	- déc. 2013,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24. « “Coudre tout de travioleˮ : l’œuvre de Céline et la crise de la fiction dans l’après-guerre »</w:t>
            </w:r>
          </w:p>
          <w:p>
            <w:pPr>
              <w:pStyle w:val="UMCVTableHeader"/>
            </w:pPr>
            <w:r>
              <w:rPr>
                <w:rFonts w:ascii="Arial" w:hAnsi="Arial" w:eastAsia="Arial" w:cs="Arial"/>
                <w:sz w:val="20"/>
                <w:szCs w:val="20"/>
              </w:rPr>
              <w:t xml:space="preserve">	- séminaire mensuel du CRIST, Université de Montréal</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oct. 2012,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25. « Je ne peux tout de même pas aller contre la vérité du marché » : l’artiste comme prisme du paradigme libéral dans La Carte et le Territoire »</w:t>
            </w:r>
          </w:p>
          <w:p>
            <w:pPr>
              <w:pStyle w:val="UMCVTableHeader"/>
            </w:pPr>
            <w:r>
              <w:rPr>
                <w:rFonts w:ascii="Arial" w:hAnsi="Arial" w:eastAsia="Arial" w:cs="Arial"/>
                <w:sz w:val="20"/>
                <w:szCs w:val="20"/>
              </w:rPr>
              <w:t xml:space="preserve">	- « La grosse TINA. Archéologie littéraire et artistique de l’indignation politique. Cinquième conférence inaugurale », Figura/Laboratoire Nt2/ CRIST, Université du Québec à Montréal, 25 août 2012.</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août 2012,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26. La parodie du genre des mémoires dans la trilogie allemande de Céline</w:t>
            </w:r>
          </w:p>
          <w:p>
            <w:pPr>
              <w:pStyle w:val="UMCVTableHeader"/>
            </w:pPr>
            <w:r>
              <w:rPr>
                <w:rFonts w:ascii="Arial" w:hAnsi="Arial" w:eastAsia="Arial" w:cs="Arial"/>
                <w:sz w:val="20"/>
                <w:szCs w:val="20"/>
              </w:rPr>
              <w:t xml:space="preserve">	- « Journée d’Études Doctorales “Work in progress” », Université Paul Valéry/Montpellier III</w:t>
            </w:r>
          </w:p>
          <w:p>
            <w:pPr>
              <w:pStyle w:val="UMCVTableHeader"/>
            </w:pPr>
            <w:r>
              <w:rPr>
                <w:rFonts w:ascii="Arial" w:hAnsi="Arial" w:eastAsia="Arial" w:cs="Arial"/>
                <w:sz w:val="20"/>
                <w:szCs w:val="20"/>
              </w:rPr>
              <w:t xml:space="preserve">	- Public principal : Chercheurs (Local)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2012, Montpellier,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27. « La représentation de l’histoire dans la trilogie allemande »</w:t>
            </w:r>
          </w:p>
          <w:p>
            <w:pPr>
              <w:pStyle w:val="UMCVTableHeader"/>
            </w:pPr>
            <w:r>
              <w:rPr>
                <w:rFonts w:ascii="Arial" w:hAnsi="Arial" w:eastAsia="Arial" w:cs="Arial"/>
                <w:sz w:val="20"/>
                <w:szCs w:val="20"/>
              </w:rPr>
              <w:t xml:space="preserve">	- séminaire collectif de maîtrise en Lettres Modernes de Suzanne Lafont, « Céline, chroniqueur des Grands guignols », Université Paul Valéry/Montpellier III.</w:t>
            </w:r>
          </w:p>
          <w:p>
            <w:pPr>
              <w:pStyle w:val="UMCVTableHeader"/>
            </w:pPr>
            <w:r>
              <w:rPr>
                <w:rFonts w:ascii="Arial" w:hAnsi="Arial" w:eastAsia="Arial" w:cs="Arial"/>
                <w:sz w:val="20"/>
                <w:szCs w:val="20"/>
              </w:rPr>
              <w:t xml:space="preserve">	- Public principal : Grand public (Local)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févr. 2012, Montpellier,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28. « L'écriture de l'histoire dans l’œuvre de Céline »</w:t>
            </w:r>
          </w:p>
          <w:p>
            <w:pPr>
              <w:pStyle w:val="UMCVTableHeader"/>
            </w:pPr>
            <w:r>
              <w:rPr>
                <w:rFonts w:ascii="Arial" w:hAnsi="Arial" w:eastAsia="Arial" w:cs="Arial"/>
                <w:sz w:val="20"/>
                <w:szCs w:val="20"/>
              </w:rPr>
              <w:t xml:space="preserve">	- FRA6022 Séminaire de méthodologie à la maîtrise, Elisabeth Nardout-Lafarge &amp; Ginette Michaud.</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nov. 2011,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29. Nord de Céline : une réécriture des chroniques médiévales</w:t>
            </w:r>
          </w:p>
          <w:p>
            <w:pPr>
              <w:pStyle w:val="UMCVTableHeader"/>
            </w:pPr>
            <w:r>
              <w:rPr>
                <w:rFonts w:ascii="Arial" w:hAnsi="Arial" w:eastAsia="Arial" w:cs="Arial"/>
                <w:sz w:val="20"/>
                <w:szCs w:val="20"/>
              </w:rPr>
              <w:t xml:space="preserve">	- Séminaire mensuel du CRIST, Université de Montréal</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mars 2011,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30. Microlecture</w:t>
            </w:r>
          </w:p>
          <w:p>
            <w:pPr>
              <w:pStyle w:val="UMCVTableHeader"/>
            </w:pPr>
            <w:r>
              <w:rPr>
                <w:rFonts w:ascii="Arial" w:hAnsi="Arial" w:eastAsia="Arial" w:cs="Arial"/>
                <w:sz w:val="20"/>
                <w:szCs w:val="20"/>
              </w:rPr>
              <w:t xml:space="preserve">	- « Atelier de lecture », « Journée de microlectures », CRIST/Université Mc Gill, 24 janvier 2010.</w:t>
            </w:r>
          </w:p>
          <w:p>
            <w:pPr>
              <w:pStyle w:val="UMCVTableHeader"/>
            </w:pPr>
            <w:r>
              <w:rPr>
                <w:rFonts w:ascii="Arial" w:hAnsi="Arial" w:eastAsia="Arial" w:cs="Arial"/>
                <w:sz w:val="20"/>
                <w:szCs w:val="20"/>
              </w:rPr>
              <w:t xml:space="preserve">	- Public principal : Chercheurs (Local)</w:t>
            </w:r>
          </w:p>
          <w:p>
            <w:pPr>
              <w:pStyle w:val="UMCVTableHeader"/>
            </w:pPr>
            <w:r>
              <w:rPr>
                <w:rFonts w:ascii="Arial" w:hAnsi="Arial" w:eastAsia="Arial" w:cs="Arial"/>
                <w:sz w:val="20"/>
                <w:szCs w:val="20"/>
              </w:rPr>
              <w:t xml:space="preserve">	- Durée : 10 min</w:t>
            </w:r>
          </w:p>
          <w:p>
            <w:pPr>
              <w:pStyle w:val="UMCVTableHeader"/>
            </w:pPr>
            <w:r>
              <w:rPr>
                <w:rFonts w:ascii="Arial" w:hAnsi="Arial" w:eastAsia="Arial" w:cs="Arial"/>
                <w:sz w:val="20"/>
                <w:szCs w:val="20"/>
              </w:rPr>
              <w:t xml:space="preserve">	- janv. 2010,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31. Mes perspectives de recherche »</w:t>
            </w:r>
          </w:p>
          <w:p>
            <w:pPr>
              <w:pStyle w:val="UMCVTableHeader"/>
            </w:pPr>
            <w:r>
              <w:rPr>
                <w:rFonts w:ascii="Arial" w:hAnsi="Arial" w:eastAsia="Arial" w:cs="Arial"/>
                <w:sz w:val="20"/>
                <w:szCs w:val="20"/>
              </w:rPr>
              <w:t xml:space="preserve">	- séminaire collectif de maîtrise FRA 6022 de Martine-Emmanuelle Lapointe &amp; Pierre Popovic, Université de Montréal,</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déc. 2009,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9070.86614173228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32. « Nord de L.-F. Céline et le genre des Mémoires de noble disgracié »,</w:t>
            </w:r>
          </w:p>
          <w:p>
            <w:pPr>
              <w:pStyle w:val="UMCVTableHeader"/>
            </w:pPr>
            <w:r>
              <w:rPr>
                <w:rFonts w:ascii="Arial" w:hAnsi="Arial" w:eastAsia="Arial" w:cs="Arial"/>
                <w:sz w:val="20"/>
                <w:szCs w:val="20"/>
              </w:rPr>
              <w:t xml:space="preserve">	- séminaire collectif de maîtrise FRA 6022 de Pierre Popovic, Université de Montréal, 28 janvier 2009.</w:t>
            </w:r>
          </w:p>
          <w:p>
            <w:pPr>
              <w:pStyle w:val="UMCVTableHeader"/>
            </w:pPr>
            <w:r>
              <w:rPr>
                <w:rFonts w:ascii="Arial" w:hAnsi="Arial" w:eastAsia="Arial" w:cs="Arial"/>
                <w:sz w:val="20"/>
                <w:szCs w:val="20"/>
              </w:rPr>
              <w:t xml:space="preserve">	- Public principal : Utilisateur des connaissances (Local)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janv. 2009, Montréal, Canada</w:t>
            </w:r>
          </w:p>
        </w:tc>
      </w:tr>
    </w:tbl>
    <w:p>
      <w:pPr>
        <w:pStyle w:val="UNIWebSubHeaders"/>
      </w:pPr>
      <w:r>
        <w:rPr>
          <w:rStyle w:val="UNIWebSubHeaderFont"/>
        </w:rPr>
        <w:t xml:space="preserve"> </w:t>
      </w:r>
    </w:p>
    <w:p>
      <w:pPr>
        <w:pStyle w:val="UMCVSubHeader"/>
      </w:pPr>
      <w:r>
        <w:rPr>
          <w:rStyle w:val="UMCVSubHeaderFont"/>
        </w:rPr>
        <w:t xml:space="preserve">Conférencier lors de colloques, congrès, événements scientifiques ou professionnels</w:t>
      </w:r>
    </w:p>
    <w:tbl>
      <w:tblGrid>
        <w:gridCol w:w="1700.787401574803" w:type="dxa"/>
        <w:gridCol w:w="1700.787401574803" w:type="dxa"/>
        <w:gridCol w:w="7937.007874015748" w:type="dxa"/>
      </w:tblGrid>
      <w:tblPr>
        <w:tblStyle w:val="UMCVTable"/>
      </w:tblPr>
      <w:tr>
        <w:trPr>
          <w:tblHeader w:val="1"/>
          <w:cantSplit w:val="1"/>
        </w:trPr>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Arbitrage</w:t>
            </w:r>
          </w:p>
        </w:tc>
        <w:tc>
          <w:tcPr>
            <w:tcW w:w="7937.007874015748"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la présentation</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 La mémoire de la cale. Une lecture sociocritique de L’Empreinte à Crusoé de Patrick Chamoiseau »</w:t>
            </w:r>
          </w:p>
          <w:p>
            <w:pPr>
              <w:pStyle w:val="UMCVTableHeader"/>
            </w:pPr>
            <w:r>
              <w:rPr>
                <w:rFonts w:ascii="Arial" w:hAnsi="Arial" w:eastAsia="Arial" w:cs="Arial"/>
                <w:sz w:val="20"/>
                <w:szCs w:val="20"/>
              </w:rPr>
              <w:t xml:space="preserve">	- « FRA 60301-2 - Séminaire international 1 Mémoires de l’esclavage. Francophonies caribéennes. Mémoires, Espaces, Héritages »</w:t>
            </w:r>
          </w:p>
          <w:p>
            <w:pPr>
              <w:pStyle w:val="UMCVTableHeader"/>
            </w:pPr>
            <w:r>
              <w:rPr>
                <w:rFonts w:ascii="Arial" w:hAnsi="Arial" w:eastAsia="Arial" w:cs="Arial"/>
                <w:sz w:val="20"/>
                <w:szCs w:val="20"/>
              </w:rPr>
              <w:t xml:space="preserve">	- Public principal : Grand public (International)</w:t>
            </w:r>
          </w:p>
          <w:p>
            <w:pPr>
              <w:pStyle w:val="UMCVTableHeader"/>
            </w:pPr>
            <w:r>
              <w:rPr>
                <w:rFonts w:ascii="Arial" w:hAnsi="Arial" w:eastAsia="Arial" w:cs="Arial"/>
                <w:sz w:val="20"/>
                <w:szCs w:val="20"/>
              </w:rPr>
              <w:t xml:space="preserve">	- Durée : 60 min</w:t>
            </w:r>
          </w:p>
          <w:p>
            <w:pPr>
              <w:pStyle w:val="UMCVTableHeader"/>
            </w:pPr>
            <w:r>
              <w:rPr>
                <w:rFonts w:ascii="Arial" w:hAnsi="Arial" w:eastAsia="Arial" w:cs="Arial"/>
                <w:sz w:val="20"/>
                <w:szCs w:val="20"/>
              </w:rPr>
              <w:t xml:space="preserve">	- 3 déc. 2025, Fort de France, Martinique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 Garder mémoire d’un nom. Onomastique et oubli dans le roman du XXe siècle »</w:t>
            </w:r>
          </w:p>
          <w:p>
            <w:pPr>
              <w:pStyle w:val="UMCVTableHeader"/>
            </w:pPr>
            <w:r>
              <w:rPr>
                <w:rFonts w:ascii="Arial" w:hAnsi="Arial" w:eastAsia="Arial" w:cs="Arial"/>
                <w:sz w:val="20"/>
                <w:szCs w:val="20"/>
              </w:rPr>
              <w:t xml:space="preserve">	- "De la socialité des textes". Séminaire mensuel du Centre de Recherche Interuniversitaire en Sociocritique des Textes (CRIST)</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45 minutes</w:t>
            </w:r>
          </w:p>
          <w:p>
            <w:pPr>
              <w:pStyle w:val="UMCVTableHeader"/>
            </w:pPr>
            <w:r>
              <w:rPr>
                <w:rFonts w:ascii="Arial" w:hAnsi="Arial" w:eastAsia="Arial" w:cs="Arial"/>
                <w:sz w:val="20"/>
                <w:szCs w:val="20"/>
              </w:rPr>
              <w:t xml:space="preserve">	- 17 oct. 2025,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 Londres de L.-F. Céline : du roman de l’interlope à l’écriture de l’indécidable »</w:t>
            </w:r>
          </w:p>
          <w:p>
            <w:pPr>
              <w:pStyle w:val="UMCVTableHeader"/>
            </w:pPr>
            <w:r>
              <w:rPr>
                <w:rFonts w:ascii="Arial" w:hAnsi="Arial" w:eastAsia="Arial" w:cs="Arial"/>
                <w:sz w:val="20"/>
                <w:szCs w:val="20"/>
              </w:rPr>
              <w:t xml:space="preserve">	- Colloque de la Société d'Études Céliniennes</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w:t>
            </w:r>
          </w:p>
          <w:p>
            <w:pPr>
              <w:pStyle w:val="UMCVTableHeader"/>
            </w:pPr>
            <w:r>
              <w:rPr>
                <w:rFonts w:ascii="Arial" w:hAnsi="Arial" w:eastAsia="Arial" w:cs="Arial"/>
                <w:sz w:val="20"/>
                <w:szCs w:val="20"/>
              </w:rPr>
              <w:t xml:space="preserve">	- juil. 2024, Nantes,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 La socialité de la madeleine. Relecture sociocritique de Proust »</w:t>
            </w:r>
          </w:p>
          <w:p>
            <w:pPr>
              <w:pStyle w:val="UMCVTableHeader"/>
            </w:pPr>
            <w:r>
              <w:rPr>
                <w:rFonts w:ascii="Arial" w:hAnsi="Arial" w:eastAsia="Arial" w:cs="Arial"/>
                <w:sz w:val="20"/>
                <w:szCs w:val="20"/>
              </w:rPr>
              <w:t xml:space="preserve">	- Séminaire mensuel du CRIST</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mars 2024,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  Trente après le génocide des Tutsi. Quand l’écriture console et culbute le malheur » Une conférence de l’écrivaine Beata Umubyeyi Mairesse »</w:t>
            </w:r>
          </w:p>
          <w:p>
            <w:pPr>
              <w:pStyle w:val="UMCVTableHeader"/>
            </w:pPr>
            <w:r>
              <w:rPr>
                <w:rFonts w:ascii="Arial" w:hAnsi="Arial" w:eastAsia="Arial" w:cs="Arial"/>
                <w:sz w:val="20"/>
                <w:szCs w:val="20"/>
              </w:rPr>
              <w:t xml:space="preserve">	- Rencontre littéraire organisée avec Josias Semujanga et l'équipe de Mémoire d'encrier, Université de Montréal, 25 mars 2024.</w:t>
            </w:r>
          </w:p>
          <w:p>
            <w:pPr>
              <w:pStyle w:val="UMCVTableHeader"/>
            </w:pPr>
            <w:r>
              <w:rPr>
                <w:rFonts w:ascii="Arial" w:hAnsi="Arial" w:eastAsia="Arial" w:cs="Arial"/>
                <w:sz w:val="20"/>
                <w:szCs w:val="20"/>
              </w:rPr>
              <w:t xml:space="preserve">	- Public principal : Grand public (International)</w:t>
            </w:r>
          </w:p>
          <w:p>
            <w:pPr>
              <w:pStyle w:val="UMCVTableHeader"/>
            </w:pPr>
            <w:r>
              <w:rPr>
                <w:rFonts w:ascii="Arial" w:hAnsi="Arial" w:eastAsia="Arial" w:cs="Arial"/>
                <w:sz w:val="20"/>
                <w:szCs w:val="20"/>
              </w:rPr>
              <w:t xml:space="preserve">	- Co-présentateurs : Rodney Saint-Éloi
Yara El-Gadban
Josias Semujanga</w:t>
            </w:r>
          </w:p>
          <w:p>
            <w:pPr>
              <w:pStyle w:val="UMCVTableHeader"/>
            </w:pPr>
            <w:r>
              <w:rPr>
                <w:rFonts w:ascii="Arial" w:hAnsi="Arial" w:eastAsia="Arial" w:cs="Arial"/>
                <w:sz w:val="20"/>
                <w:szCs w:val="20"/>
              </w:rPr>
              <w:t xml:space="preserve">	- Durée : 90 minutes</w:t>
            </w:r>
          </w:p>
          <w:p>
            <w:pPr>
              <w:pStyle w:val="UMCVTableHeader"/>
            </w:pPr>
            <w:r>
              <w:rPr>
                <w:rFonts w:ascii="Arial" w:hAnsi="Arial" w:eastAsia="Arial" w:cs="Arial"/>
                <w:sz w:val="20"/>
                <w:szCs w:val="20"/>
              </w:rPr>
              <w:t xml:space="preserve">	- mars 2024,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 De l’erreur considérée comme un des beaux-arts : l’inspecteur Bayard mène l’enquête »</w:t>
            </w:r>
          </w:p>
          <w:p>
            <w:pPr>
              <w:pStyle w:val="UMCVTableHeader"/>
            </w:pPr>
            <w:r>
              <w:rPr>
                <w:rFonts w:ascii="Arial" w:hAnsi="Arial" w:eastAsia="Arial" w:cs="Arial"/>
                <w:sz w:val="20"/>
                <w:szCs w:val="20"/>
              </w:rPr>
              <w:t xml:space="preserve">	- Journée d’études internationales « Pierre Bayard. Une pensée du paradoxe »</w:t>
            </w:r>
          </w:p>
          <w:p>
            <w:pPr>
              <w:pStyle w:val="UMCVTableHeader"/>
            </w:pPr>
            <w:r>
              <w:rPr>
                <w:rFonts w:ascii="Arial" w:hAnsi="Arial" w:eastAsia="Arial" w:cs="Arial"/>
                <w:sz w:val="20"/>
                <w:szCs w:val="20"/>
              </w:rPr>
              <w:t xml:space="preserve">	- Public principal : Grand public (International)</w:t>
            </w:r>
          </w:p>
          <w:p>
            <w:pPr>
              <w:pStyle w:val="UMCVTableHeader"/>
            </w:pPr>
            <w:r>
              <w:rPr>
                <w:rFonts w:ascii="Arial" w:hAnsi="Arial" w:eastAsia="Arial" w:cs="Arial"/>
                <w:sz w:val="20"/>
                <w:szCs w:val="20"/>
              </w:rPr>
              <w:t xml:space="preserve">	- Durée : 20 minutes</w:t>
            </w:r>
          </w:p>
          <w:p>
            <w:pPr>
              <w:pStyle w:val="UMCVTableHeader"/>
            </w:pPr>
            <w:r>
              <w:rPr>
                <w:rFonts w:ascii="Arial" w:hAnsi="Arial" w:eastAsia="Arial" w:cs="Arial"/>
                <w:sz w:val="20"/>
                <w:szCs w:val="20"/>
              </w:rPr>
              <w:t xml:space="preserve">	- 25 oct. 2023,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 « Le silence et le massacre des Sioux dans Tristesse de la terre d’Éric Vuillard »</w:t>
            </w:r>
          </w:p>
          <w:p>
            <w:pPr>
              <w:pStyle w:val="UMCVTableHeader"/>
            </w:pPr>
            <w:r>
              <w:rPr>
                <w:rFonts w:ascii="Arial" w:hAnsi="Arial" w:eastAsia="Arial" w:cs="Arial"/>
                <w:sz w:val="20"/>
                <w:szCs w:val="20"/>
              </w:rPr>
              <w:t xml:space="preserve">	- Colloque « Parole et silence, mémoire et amnésie dans le récit postcolonial »</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juin 2023, Nice,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8. « Le théâtre du Grand-Guignol et le guignolesque célinien : une lecture sociocritique de la trilogie allemande »</w:t>
            </w:r>
          </w:p>
          <w:p>
            <w:pPr>
              <w:pStyle w:val="UMCVTableHeader"/>
            </w:pPr>
            <w:r>
              <w:rPr>
                <w:rFonts w:ascii="Arial" w:hAnsi="Arial" w:eastAsia="Arial" w:cs="Arial"/>
                <w:sz w:val="20"/>
                <w:szCs w:val="20"/>
              </w:rPr>
              <w:t xml:space="preserve">	- « Céline et les arts. XXIIIe Colloque international de la Société d’études céliniennes ».</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30 min</w:t>
            </w:r>
          </w:p>
          <w:p>
            <w:pPr>
              <w:pStyle w:val="UMCVTableHeader"/>
            </w:pPr>
            <w:r>
              <w:rPr>
                <w:rFonts w:ascii="Arial" w:hAnsi="Arial" w:eastAsia="Arial" w:cs="Arial"/>
                <w:sz w:val="20"/>
                <w:szCs w:val="20"/>
              </w:rPr>
              <w:t xml:space="preserve">	- juil. 2022,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9. « Une expérience intransmissible : l’acte de tuer au front et ses autocensures dans J’ai tué de Blaise Cendrars et Sous Verdun de Maurice Genevoix »</w:t>
            </w:r>
          </w:p>
          <w:p>
            <w:pPr>
              <w:pStyle w:val="UMCVTableHeader"/>
            </w:pPr>
            <w:r>
              <w:rPr>
                <w:rFonts w:ascii="Arial" w:hAnsi="Arial" w:eastAsia="Arial" w:cs="Arial"/>
                <w:sz w:val="20"/>
                <w:szCs w:val="20"/>
              </w:rPr>
              <w:t xml:space="preserve">	- « Expériences ». Congrès 2022 de la Société d’Étude de la Littérature de Langue Française des XXe et XXIe siècles (SELF XX-XXI/Université Paris-Sorbonne).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Marie-Hélène Boblet
Dominique Viart
Alexandre Gefen
Guillaume Bridet
Simon Bréan</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juin 2022,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 « Une jeunesse mise en scène : le théâtre de la guerre dans Thomas l’imposteur de Jean Cocteau »</w:t>
            </w:r>
          </w:p>
          <w:p>
            <w:pPr>
              <w:pStyle w:val="UMCVTableHeader"/>
            </w:pPr>
            <w:r>
              <w:rPr>
                <w:rFonts w:ascii="Arial" w:hAnsi="Arial" w:eastAsia="Arial" w:cs="Arial"/>
                <w:sz w:val="20"/>
                <w:szCs w:val="20"/>
              </w:rPr>
              <w:t xml:space="preserve">	- Colloque international « Une jeunesse romanesque, 1922 », Université Côte d’Azur, Nice, 5 et 6 mai 2022.</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juin 2022, Nice,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 « La petite dame qui tenait la dragée haute. Régine Robin et les memory studies »</w:t>
            </w:r>
          </w:p>
          <w:p>
            <w:pPr>
              <w:pStyle w:val="UMCVTableHeader"/>
            </w:pPr>
            <w:r>
              <w:rPr>
                <w:rFonts w:ascii="Arial" w:hAnsi="Arial" w:eastAsia="Arial" w:cs="Arial"/>
                <w:sz w:val="20"/>
                <w:szCs w:val="20"/>
              </w:rPr>
              <w:t xml:space="preserve">	- « Chacun cherche Régine Robin. Journée d’études », CRIST/CRILCQ, 21-22 avril 2022, 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avril 2022,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 « Reprendre la Bastille. Le sociogramme de la Révolution dans 14 juillet d’Éric Vuillard »</w:t>
            </w:r>
          </w:p>
          <w:p>
            <w:pPr>
              <w:pStyle w:val="UMCVTableHeader"/>
            </w:pPr>
            <w:r>
              <w:rPr>
                <w:rFonts w:ascii="Arial" w:hAnsi="Arial" w:eastAsia="Arial" w:cs="Arial"/>
                <w:sz w:val="20"/>
                <w:szCs w:val="20"/>
              </w:rPr>
              <w:t xml:space="preserve">	- « Relire Claude Duchet. 50 ans de sociocritique »</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oct. 2021,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13. «The Obliviogram. A Concept for Reflecting on Collective Amnesia»</w:t>
            </w:r>
          </w:p>
          <w:p>
            <w:pPr>
              <w:pStyle w:val="UMCVTableHeader"/>
            </w:pPr>
            <w:r>
              <w:rPr>
                <w:rFonts w:ascii="Arial" w:hAnsi="Arial" w:eastAsia="Arial" w:cs="Arial"/>
                <w:sz w:val="20"/>
                <w:szCs w:val="20"/>
              </w:rPr>
              <w:t xml:space="preserve">	- European Societies in Transition panel, Memory studies Association Annual Conference Warsaw 2021</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juil. 2021, Varsovie, Pologne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14. « L’amnésie pathologique et la figure du double : Siegfried et le Limousin (1922) de Jean Giraudoux »</w:t>
            </w:r>
          </w:p>
          <w:p>
            <w:pPr>
              <w:pStyle w:val="UMCVTableHeader"/>
            </w:pPr>
            <w:r>
              <w:rPr>
                <w:rFonts w:ascii="Arial" w:hAnsi="Arial" w:eastAsia="Arial" w:cs="Arial"/>
                <w:sz w:val="20"/>
                <w:szCs w:val="20"/>
              </w:rPr>
              <w:t xml:space="preserve">	- « Des amnésies mémorables. La mise en texte et en images de l’oubli », Colloque international organisé par l’Université Paris 8 &amp; l’Université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juin 2021,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15. « Une femme au musée de l’oubli : Classé sans suite de Claudio Magris »</w:t>
            </w:r>
          </w:p>
          <w:p>
            <w:pPr>
              <w:pStyle w:val="UMCVTableHeader"/>
            </w:pPr>
            <w:r>
              <w:rPr>
                <w:rFonts w:ascii="Arial" w:hAnsi="Arial" w:eastAsia="Arial" w:cs="Arial"/>
                <w:sz w:val="20"/>
                <w:szCs w:val="20"/>
              </w:rPr>
              <w:t xml:space="preserve">	- « Colloque international Écrivaines, écrivains au musée XIXe-XXIe siècles », Université Paris 8/Musée du Louvre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déc. 2019,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16. « La trilogie allemande de L.-F. Céline : une critique du logos modernisateur de l’après-guerre »</w:t>
            </w:r>
          </w:p>
          <w:p>
            <w:pPr>
              <w:pStyle w:val="UMCVTableHeader"/>
            </w:pPr>
            <w:r>
              <w:rPr>
                <w:rFonts w:ascii="Arial" w:hAnsi="Arial" w:eastAsia="Arial" w:cs="Arial"/>
                <w:sz w:val="20"/>
                <w:szCs w:val="20"/>
              </w:rPr>
              <w:t xml:space="preserve">	- « Modes de présence et fonctions de l’écrivain dans la cité », Congrès de la Société d’Étude de la Littérature de Langue Française des XXe et XXIe siècles (SELF XX-XXI/Université Paris-Sorbonne)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Marie-Hélène Boblet
Boris Gobille
Jean-François Hamel
Simon Bréan
Gisèle Sapiro</w:t>
            </w:r>
          </w:p>
          <w:p>
            <w:pPr>
              <w:pStyle w:val="UMCVTableHeader"/>
            </w:pPr>
            <w:r>
              <w:rPr>
                <w:rFonts w:ascii="Arial" w:hAnsi="Arial" w:eastAsia="Arial" w:cs="Arial"/>
                <w:sz w:val="20"/>
                <w:szCs w:val="20"/>
              </w:rPr>
              <w:t xml:space="preserve">	- 2019, Caen,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17. « Le bruitique dans le roman contemporain : Achille Ngoye, Charles Robinson et Sophie Divry »</w:t>
            </w:r>
          </w:p>
          <w:p>
            <w:pPr>
              <w:pStyle w:val="UMCVTableHeader"/>
            </w:pPr>
            <w:r>
              <w:rPr>
                <w:rFonts w:ascii="Arial" w:hAnsi="Arial" w:eastAsia="Arial" w:cs="Arial"/>
                <w:sz w:val="20"/>
                <w:szCs w:val="20"/>
              </w:rPr>
              <w:t xml:space="preserve">	- Séminaire mensuel du CRIST</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Co-présentateurs : Sara Giguère (UdeM)</w:t>
            </w:r>
          </w:p>
          <w:p>
            <w:pPr>
              <w:pStyle w:val="UMCVTableHeader"/>
            </w:pPr>
            <w:r>
              <w:rPr>
                <w:rFonts w:ascii="Arial" w:hAnsi="Arial" w:eastAsia="Arial" w:cs="Arial"/>
                <w:sz w:val="20"/>
                <w:szCs w:val="20"/>
              </w:rPr>
              <w:t xml:space="preserve">	- Durée : 45 min</w:t>
            </w:r>
          </w:p>
          <w:p>
            <w:pPr>
              <w:pStyle w:val="UMCVTableHeader"/>
            </w:pPr>
            <w:r>
              <w:rPr>
                <w:rFonts w:ascii="Arial" w:hAnsi="Arial" w:eastAsia="Arial" w:cs="Arial"/>
                <w:sz w:val="20"/>
                <w:szCs w:val="20"/>
              </w:rPr>
              <w:t xml:space="preserve">	- 2018,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18. « “Magaule”, “la Force par la joie” et le “truc d’incarner”. La langue écran du politique dans la trilogie allemande »</w:t>
            </w:r>
          </w:p>
          <w:p>
            <w:pPr>
              <w:pStyle w:val="UMCVTableHeader"/>
            </w:pPr>
            <w:r>
              <w:rPr>
                <w:rFonts w:ascii="Arial" w:hAnsi="Arial" w:eastAsia="Arial" w:cs="Arial"/>
                <w:sz w:val="20"/>
                <w:szCs w:val="20"/>
              </w:rPr>
              <w:t xml:space="preserve">	- Colloque international de la Société d’études céliniennes.</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Régis Tettamanzi
Pascal Ifri
Suzanne Lafont
Pierre-Marie Miroux
Christine Sautermeister</w:t>
            </w:r>
          </w:p>
          <w:p>
            <w:pPr>
              <w:pStyle w:val="UMCVTableHeader"/>
            </w:pPr>
            <w:r>
              <w:rPr>
                <w:rFonts w:ascii="Arial" w:hAnsi="Arial" w:eastAsia="Arial" w:cs="Arial"/>
                <w:sz w:val="20"/>
                <w:szCs w:val="20"/>
              </w:rPr>
              <w:t xml:space="preserve">	- Durée : 25 min</w:t>
            </w:r>
          </w:p>
          <w:p>
            <w:pPr>
              <w:pStyle w:val="UMCVTableHeader"/>
            </w:pPr>
            <w:r>
              <w:rPr>
                <w:rFonts w:ascii="Arial" w:hAnsi="Arial" w:eastAsia="Arial" w:cs="Arial"/>
                <w:sz w:val="20"/>
                <w:szCs w:val="20"/>
              </w:rPr>
              <w:t xml:space="preserve">	- 2018, Paris,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19. « Re-présenter le passé : la saisie littéraire de la mémoire collective et la notion de représentation »</w:t>
            </w:r>
          </w:p>
          <w:p>
            <w:pPr>
              <w:pStyle w:val="UMCVTableHeader"/>
            </w:pPr>
            <w:r>
              <w:rPr>
                <w:rFonts w:ascii="Arial" w:hAnsi="Arial" w:eastAsia="Arial" w:cs="Arial"/>
                <w:sz w:val="20"/>
                <w:szCs w:val="20"/>
              </w:rPr>
              <w:t xml:space="preserve">	- « La représentation. XVIIe Congrès de l’Institut International de Sociocritique (IIS) », Université Paul Valéry, Montpellier</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Michèle Soriano
Assia Mohssine
Edmond Cros
Judith Sribnai</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- 2018, Montpellier,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 « Le mot “pavillon” : jeux étymologiques dans Voyage au bout de la nuit »</w:t>
            </w:r>
          </w:p>
          <w:p>
            <w:pPr>
              <w:pStyle w:val="UMCVTableHeader"/>
            </w:pPr>
            <w:r>
              <w:rPr>
                <w:rFonts w:ascii="Arial" w:hAnsi="Arial" w:eastAsia="Arial" w:cs="Arial"/>
                <w:sz w:val="20"/>
                <w:szCs w:val="20"/>
              </w:rPr>
              <w:t xml:space="preserve">	- , « Relire Voyage au bout de la nuit », Congrès de l’Association des professeur.e.s de français des universités et collèges canadiens (APFUCC), Ryerson University,</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Régis Tettamanzi (Université de Nantes)
Johanne Bénard (Queen's University)
David Décarie (Moncton University)</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- 2017, Toronto,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21. « Du babil de l’enfance au Babel du français : la langue sonore d’Éboueur sur échafaud d’Abdel Hafed Benotman »</w:t>
            </w:r>
          </w:p>
          <w:p>
            <w:pPr>
              <w:pStyle w:val="UMCVTableHeader"/>
            </w:pPr>
            <w:r>
              <w:rPr>
                <w:rFonts w:ascii="Arial" w:hAnsi="Arial" w:eastAsia="Arial" w:cs="Arial"/>
                <w:sz w:val="20"/>
                <w:szCs w:val="20"/>
              </w:rPr>
              <w:t xml:space="preserve">	- Journée d’études « Littératures tympaniques: des sons et de leur mise en texte », Concordia University.</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Co-présentateurs : Jean-François Richer (Calgary University)
Pierre Popovic (Université de Montréal)
Jean-François Chassay (Université du Québec à Montréal)
Sylvain David (Université Concordia)</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- 2017,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22. « Paterson de Jim Jarmusch : poésie et vie ordinaire au cinéma »</w:t>
            </w:r>
          </w:p>
          <w:p>
            <w:pPr>
              <w:pStyle w:val="UMCVTableHeader"/>
            </w:pPr>
            <w:r>
              <w:rPr>
                <w:rFonts w:ascii="Arial" w:hAnsi="Arial" w:eastAsia="Arial" w:cs="Arial"/>
                <w:sz w:val="20"/>
                <w:szCs w:val="20"/>
              </w:rPr>
              <w:t xml:space="preserve">	- « De la poésie et des signes qu’elle catalyse. Cinquièmes rencontres internationales de l’ethnocritique et de la sociocritique », 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Pierre Popovic (Université de Montréal)
Geneviève Sicotte (Concordia University)
Marie Scarpa (Université de Lorraine)
Jean-François Chassay (UQAM)</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- 2017,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23. « Dans le monde sonore du roman contemporain : Cosnay, Kerangal, Don DeLillo »</w:t>
            </w:r>
          </w:p>
          <w:p>
            <w:pPr>
              <w:pStyle w:val="UMCVTableHeader"/>
            </w:pPr>
            <w:r>
              <w:rPr>
                <w:rFonts w:ascii="Arial" w:hAnsi="Arial" w:eastAsia="Arial" w:cs="Arial"/>
                <w:sz w:val="20"/>
                <w:szCs w:val="20"/>
              </w:rPr>
              <w:t xml:space="preserve">	- Séminaire mensuel du CRIST, UQAM.</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- 2017,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24. « La dimension sonore de l’oubli. André des ombres de Marie Cosnay »</w:t>
            </w:r>
          </w:p>
          <w:p>
            <w:pPr>
              <w:pStyle w:val="UMCVTableHeader"/>
            </w:pPr>
            <w:r>
              <w:rPr>
                <w:rFonts w:ascii="Arial" w:hAnsi="Arial" w:eastAsia="Arial" w:cs="Arial"/>
                <w:sz w:val="20"/>
                <w:szCs w:val="20"/>
              </w:rPr>
              <w:t xml:space="preserve">	- « Des voix acousmates en littérature », Université de Rennes 2.</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Sylvie Bauer, Université de Rennes 2
Claudia Desblaches, Université de Rennes 2
Jean-Marie Privat, Université de Lorraine
Claude Jamain, Université de Lille 3</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- 2017, Rennes, France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25. « La dimension sonore du roman moderne et contemporain »</w:t>
            </w:r>
          </w:p>
          <w:p>
            <w:pPr>
              <w:pStyle w:val="UMCVTableHeader"/>
            </w:pPr>
            <w:r>
              <w:rPr>
                <w:rFonts w:ascii="Arial" w:hAnsi="Arial" w:eastAsia="Arial" w:cs="Arial"/>
                <w:sz w:val="20"/>
                <w:szCs w:val="20"/>
              </w:rPr>
              <w:t xml:space="preserve">	- « Repenser le réalisme IIe Symposium International de Sociocritique », Centre d’étude et de recherche sur les littératures et les oralités (CERLOM/INALCO), Figura (UQÀM-Université Concordia), 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Régine Robin
Dominique Viart
Marc Angenot
Isabelle Tournier
Jean-François Chassay
Craig Moyes
Judith Sribnai</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- 2016,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26. « De ces profondeurs pétillantes que plus rien n’existe : les prophéties apocalyptiques de L.-F. Céline »</w:t>
            </w:r>
          </w:p>
          <w:p>
            <w:pPr>
              <w:pStyle w:val="UMCVTableHeader"/>
            </w:pPr>
            <w:r>
              <w:rPr>
                <w:rFonts w:ascii="Arial" w:hAnsi="Arial" w:eastAsia="Arial" w:cs="Arial"/>
                <w:sz w:val="20"/>
                <w:szCs w:val="20"/>
              </w:rPr>
              <w:t xml:space="preserve">	- Journée d’étude « Penser l’événement ? Des signes précurseurs aux lendemains qui (dé)chantent », Figura/CRIST, Université de Montréal</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Co-présentateurs : Elaine Després (UQAM)
Jean-François Chassay (UQAM)
Pierre Popovic  (UdeM)
Judith Sribnai (UdeM)</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- 2016,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27. « Céline à la lumière de l’historiographie moderne »</w:t>
            </w:r>
          </w:p>
          <w:p>
            <w:pPr>
              <w:pStyle w:val="UMCVTableHeader"/>
            </w:pPr>
            <w:r>
              <w:rPr>
                <w:rFonts w:ascii="Arial" w:hAnsi="Arial" w:eastAsia="Arial" w:cs="Arial"/>
                <w:sz w:val="20"/>
                <w:szCs w:val="20"/>
              </w:rPr>
              <w:t xml:space="preserve">	- « “Faire le point : Quand la littérature fait savoir”. Mutations, Institutions, Interactions. 20th and 21st Century French and Francophone Studies International Colloquium », Louisiana State University.</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Isabelle Blondiaux (Société d'Etudes Céliniennes)
André Derval (IMEC)
Véronique Flambard Weisbart (Loyola Marymount University)
Pascal Ifri (Washington University)</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- 2015, Bâton Rouge, États-Unis d'Amérique</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28. Olivier Adam, Peine perdue : chienlit sociale et gloires du foot amateur</w:t>
            </w:r>
          </w:p>
          <w:p>
            <w:pPr>
              <w:pStyle w:val="UMCVTableHeader"/>
            </w:pPr>
            <w:r>
              <w:rPr>
                <w:rFonts w:ascii="Arial" w:hAnsi="Arial" w:eastAsia="Arial" w:cs="Arial"/>
                <w:sz w:val="20"/>
                <w:szCs w:val="20"/>
              </w:rPr>
              <w:t xml:space="preserve">	- « Footre alors ! Mundialogismes et ballons ronds. Journée de sociocritique », 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déc. 2014,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29. La trilogie allemande de L-F. Céline, une oubliothèque de l’après-guerre</w:t>
            </w:r>
          </w:p>
          <w:p>
            <w:pPr>
              <w:pStyle w:val="UMCVTableHeader"/>
            </w:pPr>
            <w:r>
              <w:rPr>
                <w:rFonts w:ascii="Arial" w:hAnsi="Arial" w:eastAsia="Arial" w:cs="Arial"/>
                <w:sz w:val="20"/>
                <w:szCs w:val="20"/>
              </w:rPr>
              <w:t xml:space="preserve">	- Les douze travaux du texte. Au point de rencontre de la sociocritique et de l’ethnocritique : bases épistémologiques, échanges, recherches en cours</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w:t>
            </w:r>
          </w:p>
          <w:p>
            <w:pPr>
              <w:pStyle w:val="UMCVTableHeader"/>
            </w:pPr>
            <w:r>
              <w:rPr>
                <w:rFonts w:ascii="Arial" w:hAnsi="Arial" w:eastAsia="Arial" w:cs="Arial"/>
                <w:sz w:val="20"/>
                <w:szCs w:val="20"/>
              </w:rPr>
              <w:t xml:space="preserve">	- juin 2013,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30. D’une féerie l’autre furie : le “poème rentré” de Bagatelles pour un massacre</w:t>
            </w:r>
          </w:p>
          <w:p>
            <w:pPr>
              <w:pStyle w:val="UMCVTableHeader"/>
            </w:pPr>
            <w:r>
              <w:rPr>
                <w:rFonts w:ascii="Arial" w:hAnsi="Arial" w:eastAsia="Arial" w:cs="Arial"/>
                <w:sz w:val="20"/>
                <w:szCs w:val="20"/>
              </w:rPr>
              <w:t xml:space="preserve">	- Les pamphlets de Céline : enjeux d’une réédition et bilan de la recherche</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Régis Tettamanzi
Johanne Bénard</w:t>
            </w:r>
          </w:p>
          <w:p>
            <w:pPr>
              <w:pStyle w:val="UMCVTableHeader"/>
            </w:pPr>
            <w:r>
              <w:rPr>
                <w:rFonts w:ascii="Arial" w:hAnsi="Arial" w:eastAsia="Arial" w:cs="Arial"/>
                <w:sz w:val="20"/>
                <w:szCs w:val="20"/>
              </w:rPr>
              <w:t xml:space="preserve">	- Durée : 20</w:t>
            </w:r>
          </w:p>
          <w:p>
            <w:pPr>
              <w:pStyle w:val="UMCVTableHeader"/>
            </w:pPr>
            <w:r>
              <w:rPr>
                <w:rFonts w:ascii="Arial" w:hAnsi="Arial" w:eastAsia="Arial" w:cs="Arial"/>
                <w:sz w:val="20"/>
                <w:szCs w:val="20"/>
              </w:rPr>
              <w:t xml:space="preserve">	- mai. 2013, Québec,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31. Écrire aux marges de l’histoire : le “petit liseré des berges” de L.-F. Céline</w:t>
            </w:r>
          </w:p>
          <w:p>
            <w:pPr>
              <w:pStyle w:val="UMCVTableHeader"/>
            </w:pPr>
            <w:r>
              <w:rPr>
                <w:rFonts w:ascii="Arial" w:hAnsi="Arial" w:eastAsia="Arial" w:cs="Arial"/>
                <w:sz w:val="20"/>
                <w:szCs w:val="20"/>
              </w:rPr>
              <w:t xml:space="preserve">	- La frontière en soi. Vivre et écrire entre les lignes</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2013,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32. Le docteur Destouches, un médecin qui passait pour un patient</w:t>
            </w:r>
          </w:p>
          <w:p>
            <w:pPr>
              <w:pStyle w:val="UMCVTableHeader"/>
            </w:pPr>
            <w:r>
              <w:rPr>
                <w:rFonts w:ascii="Arial" w:hAnsi="Arial" w:eastAsia="Arial" w:cs="Arial"/>
                <w:sz w:val="20"/>
                <w:szCs w:val="20"/>
              </w:rPr>
              <w:t xml:space="preserve">	- C’est grave, docteur ? Médecins et médecines imaginaires, Université du Québec à Montréal/Centre de recherche universitaire en sociocritique des textes (CRIST)</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2013,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33. Céline prend des cours d’olifant chez Roland</w:t>
            </w:r>
          </w:p>
          <w:p>
            <w:pPr>
              <w:pStyle w:val="UMCVTableHeader"/>
            </w:pPr>
            <w:r>
              <w:rPr>
                <w:rFonts w:ascii="Arial" w:hAnsi="Arial" w:eastAsia="Arial" w:cs="Arial"/>
                <w:sz w:val="20"/>
                <w:szCs w:val="20"/>
              </w:rPr>
              <w:t xml:space="preserve">	- Quand les revenants hantent le texte..., Université d’Ottawa.</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mars 2012, Ottawa,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34. Revenances dans Pont de l’Alma de Julian Rios</w:t>
            </w:r>
          </w:p>
          <w:p>
            <w:pPr>
              <w:pStyle w:val="UMCVTableHeader"/>
            </w:pPr>
            <w:r>
              <w:rPr>
                <w:rFonts w:ascii="Arial" w:hAnsi="Arial" w:eastAsia="Arial" w:cs="Arial"/>
                <w:sz w:val="20"/>
                <w:szCs w:val="20"/>
              </w:rPr>
              <w:t xml:space="preserve">	- « Quand les revenants hantent le texte... Colloque annuel du CRIST », Université d’Ottawa</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Co-présentateurs : Pierre Popovic</w:t>
            </w:r>
          </w:p>
          <w:p>
            <w:pPr>
              <w:pStyle w:val="UMCVTableHeader"/>
            </w:pPr>
            <w:r>
              <w:rPr>
                <w:rFonts w:ascii="Arial" w:hAnsi="Arial" w:eastAsia="Arial" w:cs="Arial"/>
                <w:sz w:val="20"/>
                <w:szCs w:val="20"/>
              </w:rPr>
              <w:t xml:space="preserve">	- mars 2012, Ottawa,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Non</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35. Céline pipe les désuets</w:t>
            </w:r>
          </w:p>
          <w:p>
            <w:pPr>
              <w:pStyle w:val="UMCVTableHeader"/>
            </w:pPr>
            <w:r>
              <w:rPr>
                <w:rFonts w:ascii="Arial" w:hAnsi="Arial" w:eastAsia="Arial" w:cs="Arial"/>
                <w:sz w:val="20"/>
                <w:szCs w:val="20"/>
              </w:rPr>
              <w:t xml:space="preserve">	- Modernités désuètes. 78e Congrès international de l’ACFAS, Université de Montréal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mai. 2010,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36. Céline et les voix de l’histoire</w:t>
            </w:r>
          </w:p>
          <w:p>
            <w:pPr>
              <w:pStyle w:val="UMCVTableHeader"/>
            </w:pPr>
            <w:r>
              <w:rPr>
                <w:rFonts w:ascii="Arial" w:hAnsi="Arial" w:eastAsia="Arial" w:cs="Arial"/>
                <w:sz w:val="20"/>
                <w:szCs w:val="20"/>
              </w:rPr>
              <w:t xml:space="preserve">	- XIVe Colloque Interuniversitaire Étudiant de Littérature (CIEL), Université McGill</w:t>
            </w:r>
          </w:p>
          <w:p>
            <w:pPr>
              <w:pStyle w:val="UMCVTableHeader"/>
            </w:pPr>
            <w:r>
              <w:rPr>
                <w:rFonts w:ascii="Arial" w:hAnsi="Arial" w:eastAsia="Arial" w:cs="Arial"/>
                <w:sz w:val="20"/>
                <w:szCs w:val="20"/>
              </w:rPr>
              <w:t xml:space="preserve">	- Public principal : Chercheurs (International)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mars 2009, Montréal, Canada</w:t>
            </w:r>
          </w:p>
        </w:tc>
      </w:tr>
      <w:tr>
        <w:trPr/>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Orale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Oui</w:t>
            </w:r>
          </w:p>
        </w:tc>
        <w:tc>
          <w:tcPr>
            <w:tcW w:w="7937.007874015748"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37. Emprunts et réécritures du Grand Siècle chez Céline</w:t>
            </w:r>
          </w:p>
          <w:p>
            <w:pPr>
              <w:pStyle w:val="UMCVTableHeader"/>
            </w:pPr>
            <w:r>
              <w:rPr>
                <w:rFonts w:ascii="Arial" w:hAnsi="Arial" w:eastAsia="Arial" w:cs="Arial"/>
                <w:sz w:val="20"/>
                <w:szCs w:val="20"/>
              </w:rPr>
              <w:t xml:space="preserve">	- Colloque de l’ADELFIES. La langue : vecteur et espace de rencontres, Université McGill</w:t>
            </w:r>
          </w:p>
          <w:p>
            <w:pPr>
              <w:pStyle w:val="UMCVTableHeader"/>
            </w:pPr>
            <w:r>
              <w:rPr>
                <w:rFonts w:ascii="Arial" w:hAnsi="Arial" w:eastAsia="Arial" w:cs="Arial"/>
                <w:sz w:val="20"/>
                <w:szCs w:val="20"/>
              </w:rPr>
              <w:t xml:space="preserve">	- Public principal : Chercheurs (National)</w:t>
            </w:r>
          </w:p>
          <w:p>
            <w:pPr>
              <w:pStyle w:val="UMCVTableHeader"/>
            </w:pPr>
            <w:r>
              <w:rPr>
                <w:rFonts w:ascii="Arial" w:hAnsi="Arial" w:eastAsia="Arial" w:cs="Arial"/>
                <w:sz w:val="20"/>
                <w:szCs w:val="20"/>
              </w:rPr>
              <w:t xml:space="preserve">	- Durée : 20 min</w:t>
            </w:r>
          </w:p>
          <w:p>
            <w:pPr>
              <w:pStyle w:val="UMCVTableHeader"/>
            </w:pPr>
            <w:r>
              <w:rPr>
                <w:rFonts w:ascii="Arial" w:hAnsi="Arial" w:eastAsia="Arial" w:cs="Arial"/>
                <w:sz w:val="20"/>
                <w:szCs w:val="20"/>
              </w:rPr>
              <w:t xml:space="preserve">	- nov. 2008, Montréal, Canada</w:t>
            </w:r>
          </w:p>
        </w:tc>
      </w:tr>
    </w:tbl>
    <w:p>
      <w:pPr>
        <w:pStyle w:val="UNIWebSubHeaders"/>
      </w:pPr>
      <w:r>
        <w:rPr>
          <w:rStyle w:val="UNIWebSubHeaderFont"/>
        </w:rPr>
        <w:t xml:space="preserve"> </w:t>
      </w:r>
    </w:p>
    <w:p>
      <w:pPr>
        <w:pStyle w:val="UMCVSubHeader"/>
      </w:pPr>
      <w:r>
        <w:rPr>
          <w:rStyle w:val="UMCVSubHeaderFont"/>
        </w:rPr>
        <w:t xml:space="preserve">Gestion / organisation d’événements</w:t>
      </w:r>
    </w:p>
    <w:tbl>
      <w:tblGrid>
        <w:gridCol w:w="4535.433070866141" w:type="dxa"/>
        <w:gridCol w:w="2267.7165354330705" w:type="dxa"/>
        <w:gridCol w:w="2267.7165354330705" w:type="dxa"/>
        <w:gridCol w:w="2267.7165354330705" w:type="dxa"/>
      </w:tblGrid>
      <w:tblPr>
        <w:tblStyle w:val="UMCVTable"/>
      </w:tblPr>
      <w:tr>
        <w:trPr>
          <w:tblHeader w:val="1"/>
          <w:cantSplit w:val="1"/>
        </w:trPr>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Nom</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séminaire mensuel du CRIST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Séminaire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09/2023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Centre de recherche interuniversitaire en sociocritique des textes (CRIST)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Association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05/2023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Fictions du désir. Rencontre littéraire avec Camille Laurens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Coorganisateur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11/2025 à 11/2025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Rencontre littéraire avec Stephie Mazunya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Local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Coorganisateur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11/2025 à 11/2025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Rencontre littéraire avec Felwine Sarr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Coorganisateur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11/2024</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Présentation du dernier livre de Pierre Bayard, Hitchcock s’est trompé. Fenêtre sur cour. Contre-enquête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10/2023 à 10/2023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 Entretien avec Pierre Bayard</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10/2023 à 10/2023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8. Journée d'études internationales « Pierre Bayard. Une pensée du paradoxe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10/2023 à 10/2023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9. Journée d'études internationales « Chacun.e cherche Régine Robin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04/2022 à 04/2022</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 Colloque international « Relire Claude Duchet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10/2021 à 10/2021</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 Colloque international « Amnésies
mémorables. La mise en texte et en images de l’oubli collectif », Université Paris 8.</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06/2021 à 06/2021</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 [reporté] Journée d’études « Projections », Université Paris 8.</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Local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05/2020 à 05/2020</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13. « Fêtons, célébrons, commé(morons). Réjouissances festives dans la littérature et les arts », XIe Conférence
inaugurale du CRIST, Université du Québec à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08/2018 à 08/2018</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14. Journée d’études « Projets de recherche en devenir », 86e Congrès de l’ACFAS, Université du Québec à Chicoutimi.</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Local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05/2018 à 05/2018</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15. Journée d’études « Littératures
tympaniques. Des sons et de leur mise en texte », Concordia University.</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11/2017 à 11/2017</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16. « S’habiller en Pravda : la Vérité et
ce qu’on dit en son nom », Xe Conférence inaugurale du CRIST, Université du Québec à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08/2017 à 08/2017</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17. « Cinquièmes rencontres internationales de l’ethnocritique et de la sociocritique. De la poésie et des signes qu’elle catalyse », Université de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du comité de coordination</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05/2017 à 05/2017</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18. IIe Symposium International de Sociocritique. Organisé par le Centre de recherche interuniversitaire en sociocritique des textes (CRIST) en collaboration avec 
le Centre d’étude et de recherche sur les littératures et les oralités (CERLOM/INALCO).</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 et membre du comité scientifique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12/2015 à 12/2015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19. Séminaire mensuel du CRIST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Séminaire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09/2014 à 06/2015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 Septième séance inaugurale du CRIST, « Dans le noir analphabétisme. Représentations d’un mal silencieux en littérature et en arts », Université
de Montréal/UQAM.</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09/2014 à 09/2014</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21. Colloque « La frontière en soi. Vivre et écrire entre les lignes », Université de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05/2013 à 05/2013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22. XIIIe Congrès de la Société Internationale de Littérature Courtoise, Université de Montréal/Bibliothèque et Archives nationales du Québec (BAnQ).</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Coordonateur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07/2010 à 07/2010</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23. Colloque « Modernités désuètes » du 78e Congrès de l’Acfas, Université de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International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Codirecteur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05/2010 à 05/2010</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24. Colloque Le Reste à l’Université Paul Valéry/Montpellier III.</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Conférence National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Coordonateur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03/2004 à 03/2004</w:t>
            </w:r>
          </w:p>
        </w:tc>
      </w:tr>
    </w:tbl>
    <w:p>
      <w:pPr/>
      <w:r>
        <w:rPr/>
        <w:t xml:space="preserve"> </w:t>
      </w:r>
    </w:p>
    <w:p>
      <w:pPr>
        <w:pStyle w:val="UNIWebSubHeaders"/>
      </w:pPr>
      <w:r>
        <w:rPr>
          <w:rStyle w:val="UNIWebSubHeaderFont"/>
        </w:rPr>
        <w:t xml:space="preserve">Comités éditoriaux pour revue, jurys de thèse / mémoire (hors de l’Université), comités d’accréditation, comités de révision d’organismes subventionnaires, arbitrage à un comité de lecture d’une revue ou autres formes de consultation et d’expertise universitaire</w:t>
      </w:r>
    </w:p>
    <w:p>
      <w:pPr>
        <w:pStyle w:val="UMCVSubHeader"/>
      </w:pPr>
      <w:r>
        <w:rPr>
          <w:rStyle w:val="UMCVSubHeaderFont"/>
        </w:rPr>
        <w:t xml:space="preserve">Membre de comité</w:t>
      </w:r>
    </w:p>
    <w:tbl>
      <w:tblGrid>
        <w:gridCol w:w="2267.7165354330705" w:type="dxa"/>
        <w:gridCol w:w="4535.433070866141" w:type="dxa"/>
        <w:gridCol w:w="2267.7165354330705"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Nom du comité</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Début d’adhésion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Fin d’adhésion</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Membre d'un comité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Comité de rédaction de Mémoires en jeu</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12/2023</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Membre d'un comité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Comité d'évaluation d’Études Céliniennes</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11/2023</w:t>
            </w:r>
          </w:p>
        </w:tc>
      </w:tr>
    </w:tbl>
    <w:p>
      <w:pPr>
        <w:pStyle w:val="UNIWebSubHeaders"/>
      </w:pPr>
      <w:r>
        <w:rPr>
          <w:rStyle w:val="UNIWebSubHeaderFont"/>
        </w:rPr>
        <w:t xml:space="preserve"> </w:t>
      </w:r>
    </w:p>
    <w:p>
      <w:pPr>
        <w:pStyle w:val="UMCVSubHeader"/>
      </w:pPr>
      <w:r>
        <w:rPr>
          <w:rStyle w:val="UMCVSubHeaderFont"/>
        </w:rPr>
        <w:t xml:space="preserve">Révision de revues</w:t>
      </w:r>
    </w:p>
    <w:tbl>
      <w:tblGrid>
        <w:gridCol w:w="6803.149606299212" w:type="dxa"/>
        <w:gridCol w:w="2834.645669291339" w:type="dxa"/>
        <w:gridCol w:w="1700.787401574803" w:type="dxa"/>
      </w:tblGrid>
      <w:tblPr>
        <w:tblStyle w:val="UMCVTable"/>
      </w:tblPr>
      <w:tr>
        <w:trPr>
          <w:tblHeader w:val="1"/>
          <w:cantSplit w:val="1"/>
        </w:trPr>
        <w:tc>
          <w:tcPr>
            <w:tcW w:w="6803.149606299212"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Revue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Nb. de révisions</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Année</w:t>
            </w:r>
          </w:p>
        </w:tc>
      </w:tr>
      <w:tr>
        <w:trPr/>
        <w:tc>
          <w:tcPr>
            <w:tcW w:w="6803.14960629921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Mémoires en jeu/Memories at stake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2023</w:t>
            </w:r>
          </w:p>
        </w:tc>
      </w:tr>
      <w:tr>
        <w:trPr/>
        <w:tc>
          <w:tcPr>
            <w:tcW w:w="6803.14960629921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Études céliniennes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8</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2023 à 2028</w:t>
            </w:r>
          </w:p>
        </w:tc>
      </w:tr>
      <w:tr>
        <w:trPr/>
        <w:tc>
          <w:tcPr>
            <w:tcW w:w="6803.14960629921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L'esprit créateur</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2022 à 2022</w:t>
            </w:r>
          </w:p>
        </w:tc>
      </w:tr>
      <w:tr>
        <w:trPr/>
        <w:tc>
          <w:tcPr>
            <w:tcW w:w="6803.14960629921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Études françaises</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2021 à 2021</w:t>
            </w:r>
          </w:p>
        </w:tc>
      </w:tr>
    </w:tbl>
    <w:p>
      <w:pPr>
        <w:pStyle w:val="UNIWebSubHeaders"/>
      </w:pPr>
      <w:r>
        <w:rPr>
          <w:rStyle w:val="UNIWebSubHeaderFont"/>
        </w:rPr>
        <w:t xml:space="preserve"> </w:t>
      </w:r>
    </w:p>
    <w:p>
      <w:pPr>
        <w:pStyle w:val="UMCVSubHeader"/>
      </w:pPr>
      <w:r>
        <w:rPr>
          <w:rStyle w:val="UMCVSubHeaderFont"/>
        </w:rPr>
        <w:t xml:space="preserve">Révision de livres</w:t>
      </w:r>
    </w:p>
    <w:tbl>
      <w:tblGrid>
        <w:gridCol w:w="6803.149606299212" w:type="dxa"/>
        <w:gridCol w:w="2834.645669291339" w:type="dxa"/>
        <w:gridCol w:w="1700.787401574803" w:type="dxa"/>
      </w:tblGrid>
      <w:tblPr>
        <w:tblStyle w:val="UMCVTable"/>
      </w:tblPr>
      <w:tr>
        <w:trPr>
          <w:tblHeader w:val="1"/>
          <w:cantSplit w:val="1"/>
        </w:trPr>
        <w:tc>
          <w:tcPr>
            <w:tcW w:w="6803.149606299212"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Livre</w:t>
            </w:r>
          </w:p>
        </w:tc>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Éditeur</w:t>
            </w:r>
          </w:p>
        </w:tc>
        <w:tc>
          <w:tcPr>
            <w:tcW w:w="1700.787401574803"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Année</w:t>
            </w:r>
          </w:p>
        </w:tc>
      </w:tr>
      <w:tr>
        <w:trPr/>
        <w:tc>
          <w:tcPr>
            <w:tcW w:w="6803.149606299212"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L'événement de lecture</w:t>
            </w:r>
          </w:p>
        </w:tc>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Nota Bene</w:t>
            </w:r>
          </w:p>
        </w:tc>
        <w:tc>
          <w:tcPr>
            <w:tcW w:w="1700.787401574803"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2009 à 2011</w:t>
            </w:r>
          </w:p>
        </w:tc>
      </w:tr>
    </w:tbl>
    <w:p>
      <w:pPr>
        <w:pStyle w:val="UNIWebSubHeaders"/>
      </w:pPr>
      <w:r>
        <w:rPr>
          <w:rStyle w:val="UNIWebSubHeaderFont"/>
        </w:rPr>
        <w:t xml:space="preserve"> </w:t>
      </w:r>
    </w:p>
    <w:p>
      <w:pPr>
        <w:pStyle w:val="UMCVSubHeader"/>
      </w:pPr>
      <w:r>
        <w:rPr>
          <w:rStyle w:val="UMCVSubHeaderFont"/>
        </w:rPr>
        <w:t xml:space="preserve">Direction d’étudiants aux études supérieures (hors UdeM)</w:t>
      </w:r>
    </w:p>
    <w:tbl>
      <w:tblGrid>
        <w:gridCol w:w="2834.645669291339" w:type="dxa"/>
        <w:gridCol w:w="8503.937007874016"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w:t>
            </w:r>
          </w:p>
        </w:tc>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la direction</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Kawtar El Mouttaki (En cours)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La représentation de la prostitution dans Londres de L.F. Céline</w:t>
            </w:r>
          </w:p>
          <w:p>
            <w:pPr>
              <w:pStyle w:val="UMCVTableHeader"/>
            </w:pPr>
            <w:r>
              <w:rPr>
                <w:rFonts w:ascii="Arial" w:hAnsi="Arial" w:eastAsia="Arial" w:cs="Arial"/>
                <w:sz w:val="20"/>
                <w:szCs w:val="20"/>
              </w:rPr>
              <w:t xml:space="preserve">	- Rôle : Directeur de recherche principal, Maîtrise</w:t>
            </w:r>
          </w:p>
          <w:p>
            <w:pPr>
              <w:pStyle w:val="UMCVTableHeader"/>
            </w:pPr>
            <w:r>
              <w:rPr>
                <w:rFonts w:ascii="Arial" w:hAnsi="Arial" w:eastAsia="Arial" w:cs="Arial"/>
                <w:sz w:val="20"/>
                <w:szCs w:val="20"/>
              </w:rPr>
              <w:t xml:space="preserve">	- Université d'Ottawa</w:t>
            </w:r>
          </w:p>
          <w:p>
            <w:pPr>
              <w:pStyle w:val="UMCVTableHeader"/>
            </w:pPr>
            <w:r>
              <w:rPr>
                <w:rFonts w:ascii="Arial" w:hAnsi="Arial" w:eastAsia="Arial" w:cs="Arial"/>
                <w:sz w:val="20"/>
                <w:szCs w:val="20"/>
              </w:rPr>
              <w:t xml:space="preserve">	- 01/2026 à 01/2028 (Date prévue)</w:t>
            </w:r>
          </w:p>
        </w:tc>
      </w:tr>
    </w:tbl>
    <w:p>
      <w:pPr>
        <w:pStyle w:val="UNIWebSubHeaders"/>
      </w:pPr>
      <w:r>
        <w:rPr>
          <w:rStyle w:val="UNIWebSubHeaderFont"/>
        </w:rPr>
        <w:t xml:space="preserve"> </w:t>
      </w:r>
    </w:p>
    <w:p>
      <w:pPr>
        <w:pStyle w:val="UMCVSubHeader"/>
      </w:pPr>
      <w:r>
        <w:rPr>
          <w:rStyle w:val="UMCVSubHeaderFont"/>
        </w:rPr>
        <w:t xml:space="preserve">Activités d’examen d’études supérieures (hors UdeM)</w:t>
      </w:r>
    </w:p>
    <w:tbl>
      <w:tblGrid>
        <w:gridCol w:w="2834.645669291339" w:type="dxa"/>
        <w:gridCol w:w="8503.937007874016"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Étudiant</w:t>
            </w:r>
          </w:p>
        </w:tc>
        <w:tc>
          <w:tcPr>
            <w:tcW w:w="8503.937007874016"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Détail de l’évaluation</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Marc-Antoine Blais</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La « politisation du formalisme » depuis les années 1950 (dir. J.-F. Hamel &amp; Tiphaine Samoyault)</w:t>
            </w:r>
          </w:p>
          <w:p>
            <w:pPr>
              <w:pStyle w:val="UMCVTableHeader"/>
            </w:pPr>
            <w:r>
              <w:rPr>
                <w:rFonts w:ascii="Arial" w:hAnsi="Arial" w:eastAsia="Arial" w:cs="Arial"/>
                <w:sz w:val="20"/>
                <w:szCs w:val="20"/>
              </w:rPr>
              <w:t xml:space="preserve">	- Rôle : Membre d’un jury d’examen de synthèse de doctorat, Doctorat</w:t>
            </w:r>
          </w:p>
          <w:p>
            <w:pPr>
              <w:pStyle w:val="UMCVTableHeader"/>
            </w:pPr>
            <w:r>
              <w:rPr>
                <w:rFonts w:ascii="Arial" w:hAnsi="Arial" w:eastAsia="Arial" w:cs="Arial"/>
                <w:sz w:val="20"/>
                <w:szCs w:val="20"/>
              </w:rPr>
              <w:t xml:space="preserve">	- Examen général de synthèse</w:t>
            </w:r>
          </w:p>
          <w:p>
            <w:pPr>
              <w:pStyle w:val="UMCVTableHeader"/>
            </w:pPr>
            <w:r>
              <w:rPr>
                <w:rFonts w:ascii="Arial" w:hAnsi="Arial" w:eastAsia="Arial" w:cs="Arial"/>
                <w:sz w:val="20"/>
                <w:szCs w:val="20"/>
              </w:rPr>
              <w:t xml:space="preserve">	- Université du Québec à Montréal, Canada, Études littéraires</w:t>
            </w:r>
          </w:p>
          <w:p>
            <w:pPr>
              <w:pStyle w:val="UMCVTableHeader"/>
            </w:pPr>
            <w:r>
              <w:rPr>
                <w:rFonts w:ascii="Arial" w:hAnsi="Arial" w:eastAsia="Arial" w:cs="Arial"/>
                <w:sz w:val="20"/>
                <w:szCs w:val="20"/>
              </w:rPr>
              <w:t xml:space="preserve">	- 08/2024 à 08/2024</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Arnaud Lapierre</w:t>
            </w:r>
          </w:p>
        </w:tc>
        <w:tc>
          <w:tcPr>
            <w:tcW w:w="8503.937007874016"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 Métaphores morbides et décalages temporels : la critique du progrès dans Mort à crédit de Louis-Ferdinand Céline »</w:t>
            </w:r>
          </w:p>
          <w:p>
            <w:pPr>
              <w:pStyle w:val="UMCVTableHeader"/>
            </w:pPr>
            <w:r>
              <w:rPr>
                <w:rFonts w:ascii="Arial" w:hAnsi="Arial" w:eastAsia="Arial" w:cs="Arial"/>
                <w:sz w:val="20"/>
                <w:szCs w:val="20"/>
              </w:rPr>
              <w:t xml:space="preserve">	- Rôle : Évaluateur, Maîtrise</w:t>
            </w:r>
          </w:p>
          <w:p>
            <w:pPr>
              <w:pStyle w:val="UMCVTableHeader"/>
            </w:pPr>
            <w:r>
              <w:rPr>
                <w:rFonts w:ascii="Arial" w:hAnsi="Arial" w:eastAsia="Arial" w:cs="Arial"/>
                <w:sz w:val="20"/>
                <w:szCs w:val="20"/>
              </w:rPr>
              <w:t xml:space="preserve">	- Jury de mémoire (Msc)</w:t>
            </w:r>
          </w:p>
          <w:p>
            <w:pPr>
              <w:pStyle w:val="UMCVTableHeader"/>
            </w:pPr>
            <w:r>
              <w:rPr>
                <w:rFonts w:ascii="Arial" w:hAnsi="Arial" w:eastAsia="Arial" w:cs="Arial"/>
                <w:sz w:val="20"/>
                <w:szCs w:val="20"/>
              </w:rPr>
              <w:t xml:space="preserve">	- Université du Québec à Montréal, CanadaEtudes littéraires</w:t>
            </w:r>
          </w:p>
          <w:p>
            <w:pPr>
              <w:pStyle w:val="UMCVTableHeader"/>
            </w:pPr>
            <w:r>
              <w:rPr>
                <w:rFonts w:ascii="Arial" w:hAnsi="Arial" w:eastAsia="Arial" w:cs="Arial"/>
                <w:sz w:val="20"/>
                <w:szCs w:val="20"/>
              </w:rPr>
              <w:t xml:space="preserve">	- 09/2020 à 09/2020</w:t>
            </w:r>
          </w:p>
        </w:tc>
      </w:tr>
    </w:tbl>
    <w:p>
      <w:pPr>
        <w:pStyle w:val="UNIWebSubHeaders"/>
      </w:pPr>
      <w:r>
        <w:rPr>
          <w:rStyle w:val="UNIWebSubHeaderFont"/>
        </w:rPr>
        <w:t xml:space="preserve"> </w:t>
      </w:r>
    </w:p>
    <w:p>
      <w:pPr>
        <w:pStyle w:val="UMCVSubHeader"/>
      </w:pPr>
      <w:r>
        <w:rPr>
          <w:rStyle w:val="UMCVSubHeaderFont"/>
        </w:rPr>
        <w:t xml:space="preserve">Activités d’évaluation de demandes de financement de projets de recherche</w:t>
      </w:r>
    </w:p>
    <w:tbl>
      <w:tblGrid>
        <w:gridCol w:w="2834.645669291339" w:type="dxa"/>
        <w:gridCol w:w="4535.433070866141" w:type="dxa"/>
        <w:gridCol w:w="2267.7165354330705" w:type="dxa"/>
        <w:gridCol w:w="2267.7165354330705" w:type="dxa"/>
      </w:tblGrid>
      <w:tblPr>
        <w:tblStyle w:val="UMCVTable"/>
      </w:tblPr>
      <w:tr>
        <w:trPr>
          <w:tblHeader w:val="1"/>
          <w:cantSplit w:val="1"/>
        </w:trPr>
        <w:tc>
          <w:tcPr>
            <w:tcW w:w="2834.645669291339"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Organisme de financement</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Demandes</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Membre de comité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02/2025</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Membre de comité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06/2023</w:t>
            </w:r>
          </w:p>
        </w:tc>
      </w:tr>
      <w:tr>
        <w:trPr/>
        <w:tc>
          <w:tcPr>
            <w:tcW w:w="2834.645669291339"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Membre de comité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CRSH</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03/2021 à 04/2023</w:t>
            </w:r>
          </w:p>
        </w:tc>
      </w:tr>
    </w:tbl>
    <w:p>
      <w:pPr>
        <w:pStyle w:val="UNIWebSubHeaders"/>
      </w:pPr>
      <w:r>
        <w:rPr>
          <w:rStyle w:val="UNIWebSubHeaderFont"/>
        </w:rPr>
        <w:t xml:space="preserve"> </w:t>
      </w:r>
    </w:p>
    <w:p>
      <w:pPr>
        <w:pStyle w:val="UMCVSubHeader"/>
      </w:pPr>
      <w:r>
        <w:rPr>
          <w:rStyle w:val="UMCVSubHeaderFont"/>
        </w:rPr>
        <w:t xml:space="preserve">Activités de mentorat</w:t>
      </w:r>
    </w:p>
    <w:tbl>
      <w:tblGrid>
        <w:gridCol w:w="2267.7165354330705" w:type="dxa"/>
        <w:gridCol w:w="2267.7165354330705" w:type="dxa"/>
        <w:gridCol w:w="4535.433070866141"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Mentorés</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Superviseur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de Montréal, Canada</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03/2022</w:t>
            </w:r>
          </w:p>
        </w:tc>
      </w:tr>
    </w:tbl>
    <w:p>
      <w:pPr/>
      <w:r>
        <w:rPr/>
        <w:t xml:space="preserve"> </w:t>
      </w:r>
    </w:p>
    <w:p>
      <w:pPr>
        <w:pStyle w:val="UNIWebSubHeaders"/>
      </w:pPr>
      <w:r>
        <w:rPr>
          <w:rStyle w:val="UNIWebSubHeaderFont"/>
        </w:rPr>
        <w:t xml:space="preserve">Services à la collectivité</w:t>
      </w:r>
    </w:p>
    <w:p>
      <w:pPr>
        <w:pStyle w:val="UMCVSubHeader"/>
      </w:pPr>
      <w:r>
        <w:rPr>
          <w:rStyle w:val="UMCVSubHeaderFont"/>
        </w:rPr>
        <w:t xml:space="preserve">Service communautaire</w:t>
      </w:r>
    </w:p>
    <w:tbl>
      <w:tblGrid>
        <w:gridCol w:w="2267.7165354330705" w:type="dxa"/>
        <w:gridCol w:w="2267.7165354330705" w:type="dxa"/>
        <w:gridCol w:w="4535.433070866141"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Organisation</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Description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Écrivain public</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 Chic Resto Pop</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Écrivain public bénévole dans un organisme d'action communautaire du quartier d'Hochelaga; services de rédaction selon les besoins requis: https://chicrestopop.com/chic-resto/</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01/2024</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Lecteur hebdomadaire pour « Un livre à la fois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du Québec à Montréal, Canada</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Groupe de lecture d'albums jeunesse dirigé par Geneviève Lafrance, partenariat entre le Département d’Études Littéraires de l’UQÀM et l’École primaire Champlain, commission scolaire du Centre Sud de Montréal, [en ligne] https://projet-unlivrealafois.uqam.ca/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01/2022 à 05/2022</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Lecteur hebdomadaire du groupe « Littéraires à l'école » (école primaire Champlain, Centre-Sud, Mtl)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Université du Québec à Montréal, Canada</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09/2018 à 06/2019</w:t>
            </w:r>
          </w:p>
        </w:tc>
      </w:tr>
    </w:tbl>
    <w:p>
      <w:pPr>
        <w:pStyle w:val="UNIWebSubHeaders"/>
      </w:pPr>
      <w:r>
        <w:rPr>
          <w:rStyle w:val="UNIWebSubHeaderFont"/>
        </w:rPr>
        <w:t xml:space="preserve"> </w:t>
      </w:r>
    </w:p>
    <w:p>
      <w:pPr>
        <w:pStyle w:val="UMCVSubHeader"/>
      </w:pPr>
      <w:r>
        <w:rPr>
          <w:rStyle w:val="UMCVSubHeaderFont"/>
        </w:rPr>
        <w:t xml:space="preserve">Activités de collaboration internationale</w:t>
      </w:r>
    </w:p>
    <w:tbl>
      <w:tblGrid>
        <w:gridCol w:w="2267.7165354330705" w:type="dxa"/>
        <w:gridCol w:w="2267.7165354330705" w:type="dxa"/>
        <w:gridCol w:w="4535.433070866141" w:type="dxa"/>
        <w:gridCol w:w="2267.7165354330705" w:type="dxa"/>
      </w:tblGrid>
      <w:tblPr>
        <w:tblStyle w:val="UMCVTable"/>
      </w:tblPr>
      <w:tr>
        <w:trPr>
          <w:tblHeader w:val="1"/>
          <w:cantSplit w:val="1"/>
        </w:trPr>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Rôle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Lieu</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Description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Membre permanent</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France</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Membre permanent du bureau du Centre International de Recherches et d’Enseignement sur les Meurtres de Masse (CIREMM)Membre du bureau du Centre International de Recherches et d’Enseignement sur les Meurtres de Masse (CIREMM).Dpt littérature française/Histoire des artsRecherche sur la représentation littéraire des meurtres de masse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01/2019</w:t>
            </w:r>
          </w:p>
        </w:tc>
      </w:tr>
    </w:tbl>
    <w:p>
      <w:pPr>
        <w:pStyle w:val="UNIWebSubHeaders"/>
      </w:pPr>
      <w:r>
        <w:rPr>
          <w:rStyle w:val="UNIWebSubHeaderFont"/>
        </w:rPr>
        <w:t xml:space="preserve"> </w:t>
      </w:r>
    </w:p>
    <w:p>
      <w:pPr>
        <w:pStyle w:val="UMCVSubHeader"/>
      </w:pPr>
      <w:r>
        <w:rPr>
          <w:rStyle w:val="UMCVSubHeaderFont"/>
        </w:rPr>
        <w:t xml:space="preserve">Entrevues diffusées</w:t>
      </w:r>
    </w:p>
    <w:tbl>
      <w:tblGrid>
        <w:gridCol w:w="4535.433070866141" w:type="dxa"/>
        <w:gridCol w:w="2267.7165354330705" w:type="dxa"/>
        <w:gridCol w:w="2267.7165354330705" w:type="dxa"/>
        <w:gridCol w:w="2267.7165354330705" w:type="dxa"/>
      </w:tblGrid>
      <w:tblPr>
        <w:tblStyle w:val="UMCVTable"/>
      </w:tblPr>
      <w:tr>
        <w:trPr>
          <w:tblHeader w:val="1"/>
          <w:cantSplit w:val="1"/>
        </w:trPr>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Sujet</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Émission</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Chaîne</w:t>
            </w:r>
          </w:p>
        </w:tc>
        <w:tc>
          <w:tcPr>
            <w:tcW w:w="2267.7165354330705"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Être «écrivain public» à Hochelaga et professeur d'université</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Billet De Retour</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Radios  CPAM1410</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01/2025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 L’oubliothèque mémorable de L.-F. Céline, lancement de livre », 28 novembre 2018</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Lancement de livre animé par Jean-François Chassay, directeur de la collection « Cavales » des Presses de l'Université de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Service de presse des Presses de l'Université de Montréal, [en ligne] : https://www.youtube.com/watch?v=4cYtJDFDIik</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11/2018</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Entretien sur la publication scientifique des pamphlets de L.-F. Céline.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Journal de 20h, reportage sur la réédition des pamphlets de Céline aux éditions Huit de Québec.</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Chaîne franco-allemande Arte, [en ligne] : https://www.youtube.com/watch?v=071GVi1LKn8</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09/2016</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 Présentation de livre: Relire Voyage au bout de la nuit », Presses de l'Université de Montréal, coll. « Espace littéraire »</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chaîne youtube des Presses de l'Université de Montréal</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06/2022 à 06/2022</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Manuscrits inédits de L.-F. Céline</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Journal de Radio Canada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Radio Canada</w:t>
            </w:r>
          </w:p>
        </w:tc>
        <w:tc>
          <w:tcPr>
            <w:tcW w:w="2267.7165354330705"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06/2022 à 06/2022</w:t>
            </w:r>
          </w:p>
        </w:tc>
      </w:tr>
    </w:tbl>
    <w:p>
      <w:pPr>
        <w:pStyle w:val="UNIWebSubHeaders"/>
      </w:pPr>
      <w:r>
        <w:rPr>
          <w:rStyle w:val="UNIWebSubHeaderFont"/>
        </w:rPr>
        <w:t xml:space="preserve"> </w:t>
      </w:r>
    </w:p>
    <w:p>
      <w:pPr>
        <w:pStyle w:val="UMCVSubHeader"/>
      </w:pPr>
      <w:r>
        <w:rPr>
          <w:rStyle w:val="UMCVSubHeaderFont"/>
        </w:rPr>
        <w:t xml:space="preserve">Entrevues publiées</w:t>
      </w:r>
    </w:p>
    <w:tbl>
      <w:tblGrid>
        <w:gridCol w:w="4535.433070866141" w:type="dxa"/>
        <w:gridCol w:w="4535.433070866141" w:type="dxa"/>
        <w:gridCol w:w="4535.433070866141" w:type="dxa"/>
      </w:tblGrid>
      <w:tblPr>
        <w:tblStyle w:val="UMCVTable"/>
      </w:tblPr>
      <w:tr>
        <w:trPr>
          <w:tblHeader w:val="1"/>
          <w:cantSplit w:val="1"/>
        </w:trPr>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Sujet</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Tribune</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Bernabé Wesley : entre savoirs et solidarité, le parcours d’un universitaire engagé</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Affaires Universitaires</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01/2025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Ce professeur d’université se fait «écrivain public» à Hochelaga pour servir de plume à ceux qui peinent à lire ou écrire</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Journal de Montréal</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01/2025</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 “Nous raconter nous-mêmes”. 30 ans après, le génocide des Tutsi du Rwanda ». Entretien avec Beata Umubyeyi Mairesse</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Mémoires en jeu/Memories at stake, no 21, p.53-57.</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11/2024</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 Faut-il relire...? Prendre son temps avec Marcel Proust »</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 Devoir</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02/2023</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5. « Faut-il relire...? Le baobab qui cache la forêt: Antoine de Saint-Exupéry »</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 devoir</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11/2022</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6. « Lire Louis-Ferdinand Céline »</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Emeric Cian-Grangé (dir.), D’un lecteur l’autre. Louis-Ferdinand Céline à travers ses lecteurs, Paris, Krisis éditions,  430 p.</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11/2019</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7. « Céline et les genres désuets »</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Le Petit Célinien</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01/2016</w:t>
            </w:r>
          </w:p>
        </w:tc>
      </w:tr>
    </w:tbl>
    <w:p>
      <w:pPr/>
      <w:r>
        <w:rPr/>
        <w:t xml:space="preserve"> </w:t>
      </w:r>
    </w:p>
    <w:p>
      <w:pPr>
        <w:pStyle w:val="UNIWebSubHeaders"/>
      </w:pPr>
      <w:r>
        <w:rPr>
          <w:rStyle w:val="UNIWebSubHeaderFont"/>
        </w:rPr>
        <w:t xml:space="preserve">Réputation professorale, scientifique, et / ou professionnelle en dehors du milieu</w:t>
      </w:r>
    </w:p>
    <w:p>
      <w:pPr>
        <w:pStyle w:val="UMCVSubHeader"/>
      </w:pPr>
      <w:r>
        <w:rPr>
          <w:rStyle w:val="UMCVSubHeaderFont"/>
        </w:rPr>
        <w:t xml:space="preserve">Prix et distinctions</w:t>
      </w:r>
    </w:p>
    <w:tbl>
      <w:tblGrid>
        <w:gridCol w:w="4535.433070866141" w:type="dxa"/>
        <w:gridCol w:w="4535.433070866141" w:type="dxa"/>
        <w:gridCol w:w="4535.433070866141" w:type="dxa"/>
      </w:tblGrid>
      <w:tblPr>
        <w:tblStyle w:val="UMCVTable"/>
      </w:tblPr>
      <w:tr>
        <w:trPr>
          <w:tblHeader w:val="1"/>
          <w:cantSplit w:val="1"/>
        </w:trPr>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Type</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Description</w:t>
            </w:r>
          </w:p>
        </w:tc>
        <w:tc>
          <w:tcPr>
            <w:tcW w:w="4535.433070866141" w:type="dxa"/>
            <w:tcBorders>
              <w:top w:val="single" w:sz="0" w:color="#D0EDFC"/>
              <w:left w:val="single" w:sz="0" w:color="#D0EDFC"/>
              <w:right w:val="single" w:sz="0" w:color="#D0EDFC"/>
              <w:bottom w:val="single" w:sz="0" w:color="#52BAE4"/>
            </w:tcBorders>
            <w:shd w:val="clear" w:fill="#D0EDFC"/>
            <w:vMerge w:val="restart"/>
          </w:tcPr>
          <w:p>
            <w:pPr>
              <w:pStyle w:val="UMCVTableHeader"/>
            </w:pPr>
            <w:r>
              <w:rPr>
                <w:rFonts w:ascii="Arial" w:hAnsi="Arial" w:eastAsia="Arial" w:cs="Arial"/>
                <w:sz w:val="20"/>
                <w:szCs w:val="20"/>
                <w:b w:val="1"/>
                <w:bCs w:val="1"/>
              </w:rPr>
              <w:t xml:space="preserve">Dates</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1. Honneur</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Liste d'honneur du doyen pour les thèses</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08/2017</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2. Distinction</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Thèse retenue pour représenter l'Université de Montréal aux concours des meilleures thèses de la discipline</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08/2017</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3. Prix</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Bourse du mérite de la Faculté des Études Supérieures et Postdoctorales de l’Université de Montréal</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Début: 10/2011</w:t>
            </w:r>
          </w:p>
        </w:tc>
      </w:tr>
      <w:tr>
        <w:trPr/>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4. Prix</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Bourse du mérite de la Faculté des Études Supérieures pour le mémoire de maîtrise en Littératures de Langue Française</w:t>
            </w:r>
          </w:p>
        </w:tc>
        <w:tc>
          <w:tcPr>
            <w:tcW w:w="4535.433070866141" w:type="dxa"/>
            <w:tcBorders>
              <w:top w:val="single" w:sz="0" w:color="#FFFFFF"/>
              <w:left w:val="single" w:sz="0" w:color="#FFFFFF"/>
              <w:right w:val="single" w:sz="0" w:color="#FFFFFF"/>
              <w:bottom w:val="single" w:sz="0" w:color="#D0EDFC"/>
            </w:tcBorders>
          </w:tcPr>
          <w:p>
            <w:pPr>
              <w:pStyle w:val="UMCVTableHeader"/>
            </w:pPr>
            <w:r>
              <w:rPr>
                <w:rFonts w:ascii="Arial" w:hAnsi="Arial" w:eastAsia="Arial" w:cs="Arial"/>
                <w:sz w:val="20"/>
                <w:szCs w:val="20"/>
              </w:rPr>
              <w:t xml:space="preserve">05/2011 à 05/2011</w:t>
            </w:r>
          </w:p>
        </w:tc>
      </w:tr>
    </w:tbl>
    <w:sectPr>
      <w:headerReference w:type="default" r:id="rId8"/>
      <w:footerReference w:type="first" r:id="rId9"/>
      <w:footerReference w:type="default" r:id="rId10"/>
      <w:titlePg/>
      <w:pgSz w:orient="portrait" w:w="12245.669291338583" w:h="15817.322834645669"/>
      <w:pgMar w:top="1440" w:right="1077.1653543307086" w:bottom="1440" w:left="1077.1653543307086"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
    </w:pPr>
    <w:r>
      <w:rPr>
        <w:rFonts w:ascii="Arial" w:hAnsi="Arial" w:eastAsia="Arial" w:cs="Arial"/>
        <w:sz w:val="16"/>
        <w:szCs w:val="16"/>
      </w:rPr>
      <w:t xml:space="preserve">Date 18 mars 2026 | Période couverte : Carrière complète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tabs>
        <w:tab w:val="right" w:leader="none" w:pos="10204.724409448818"/>
      </w:tabs>
    </w:pPr>
    <w:r>
      <w:rPr>
        <w:rFonts w:ascii="Arial" w:hAnsi="Arial" w:eastAsia="Arial" w:cs="Arial"/>
        <w:sz w:val="16"/>
        <w:szCs w:val="16"/>
      </w:rPr>
      <w:t xml:space="preserve">Date 18 mars 2026 | Période couverte : Carrière complète	</w:t>
    </w:r>
    <w:r>
      <w:fldChar w:fldCharType="begin"/>
    </w:r>
    <w:r>
      <w:rPr>
        <w:rFonts w:ascii="Arial" w:hAnsi="Arial" w:eastAsia="Arial" w:cs="Arial"/>
        <w:sz w:val="16"/>
        <w:szCs w:val="16"/>
      </w:rP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5.38992557437pt; height:37.795275590551pt; margin-left:0pt; margin-top:0pt; position:absolute; mso-position-horizontal:right; mso-position-vertical:top; mso-position-horizontal-relative:margin; mso-position-vertical-relative:line;">
          <w10:wrap type="inline" anchorx="page" anchory="page"/>
          <v:imagedata r:id="rId1" o:title=""/>
        </v:shape>
      </w:pict>
    </w:r>
  </w:p>
  <w:p>
    <w:pPr>
      <w:pStyle w:val=""/>
    </w:pPr>
    <w:r>
      <w:rPr>
        <w:rFonts w:ascii="Arial" w:hAnsi="Arial" w:eastAsia="Arial" w:cs="Arial"/>
        <w:sz w:val="16"/>
        <w:szCs w:val="16"/>
      </w:rPr>
      <w:t xml:space="preserve">CURRICULUM VITAE</w:t>
    </w:r>
  </w:p>
  <w:p>
    <w:pPr>
      <w:pStyle w:val=""/>
    </w:pPr>
    <w:r>
      <w:rPr>
        <w:rFonts w:ascii="Arial" w:hAnsi="Arial" w:eastAsia="Arial" w:cs="Arial"/>
        <w:sz w:val="16"/>
        <w:szCs w:val="16"/>
      </w:rPr>
      <w:t xml:space="preserve">Monsieur Bernabé Wesley</w:t>
    </w:r>
  </w:p>
  <w:p>
    <w:pPr>
      <w:pStyle w:val=""/>
    </w:pPr>
    <w:r>
      <w:rPr>
        <w:rFonts w:ascii="Arial" w:hAnsi="Arial" w:eastAsia="Arial" w:cs="Arial"/>
        <w:sz w:val="16"/>
        <w:szCs w:val="16"/>
      </w:rPr>
      <w:t xml:space="preserve">Arts et Sciences Littératures de Langue Française</w:t>
    </w:r>
  </w:p>
  <w:p>
    <w:pPr>
      <w:spacing w:before="0" w:after="0"/>
    </w:pPr>
    <w:pPr>
      <w:rPr>
        <w:rFonts w:ascii="Arial" w:hAnsi="Arial" w:eastAsia="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UNIWebHeaders">
    <w:name w:val="UNIWebHeaders"/>
    <w:basedOn w:val="Normal"/>
    <w:pPr>
      <w:spacing w:before="240" w:after="160"/>
    </w:pPr>
  </w:style>
  <w:style w:type="paragraph" w:customStyle="1" w:styleId="UNIWebSubHeaders">
    <w:name w:val="UNIWebSubHeaders"/>
    <w:basedOn w:val="Normal"/>
    <w:pPr>
      <w:spacing w:before="40" w:after="40"/>
    </w:pPr>
  </w:style>
  <w:style w:type="paragraph" w:customStyle="1" w:styleId="UMCVSubHeader">
    <w:name w:val="UMCVSubHeader"/>
    <w:basedOn w:val="Normal"/>
    <w:pPr>
      <w:spacing w:before="120" w:after="40"/>
    </w:pPr>
  </w:style>
  <w:style w:type="paragraph" w:customStyle="1" w:styleId="UMCVSpacing">
    <w:name w:val="UMCVSpacing"/>
    <w:basedOn w:val="Normal"/>
    <w:pPr>
      <w:spacing w:before="0" w:after="160"/>
    </w:pPr>
  </w:style>
  <w:style w:type="paragraph" w:customStyle="1" w:styleId="UMCVFooter">
    <w:name w:val="UMCVFooter"/>
    <w:basedOn w:val="Normal"/>
    <w:pPr>
      <w:spacing w:before="0" w:after="0"/>
      <w:tabs>
        <w:tab w:val="right" w:leader="none" w:pos="10204.724409448818"/>
      </w:tabs>
    </w:pPr>
  </w:style>
  <w:style w:type="paragraph" w:customStyle="1" w:styleId="UMCVDisplayTableHeader">
    <w:name w:val="UMCVDisplayTableHeader"/>
    <w:basedOn w:val="Normal"/>
    <w:pPr>
      <w:spacing w:before="400" w:after="40"/>
    </w:pPr>
  </w:style>
  <w:style w:type="paragraph" w:customStyle="1" w:styleId="UMCVDisplayTableHeader2">
    <w:name w:val="UMCVDisplayTableHeader2"/>
    <w:basedOn w:val="Normal"/>
    <w:pPr>
      <w:spacing w:before="280" w:after="40"/>
    </w:pPr>
  </w:style>
  <w:style w:type="paragraph" w:customStyle="1" w:styleId="UMCVDisplayTableColumn">
    <w:name w:val="UMCVDisplayTableColumn"/>
    <w:basedOn w:val="Normal"/>
    <w:pPr>
      <w:jc w:val="center"/>
      <w:spacing w:before="0" w:after="0"/>
      <w:tabs>
        <w:tab w:val="center" w:leader="none" w:pos="3968.503937007874"/>
        <w:tab w:val="center" w:leader="none" w:pos="7370.07874015748"/>
      </w:tabs>
    </w:pPr>
  </w:style>
  <w:style w:type="paragraph" w:customStyle="1" w:styleId="UMCVDisplayTable">
    <w:name w:val="UMCVDisplayTable"/>
    <w:basedOn w:val="Normal"/>
    <w:pPr>
      <w:spacing w:before="0" w:after="0"/>
      <w:tabs>
        <w:tab w:val="center" w:leader="none" w:pos="4818.897637795275"/>
        <w:tab w:val="center" w:leader="none" w:pos="8220.47244094488"/>
      </w:tabs>
    </w:pPr>
  </w:style>
  <w:style w:type="paragraph" w:customStyle="1" w:styleId="UMCVDisplayTable2">
    <w:name w:val="UMCVDisplayTable2"/>
    <w:basedOn w:val="Normal"/>
    <w:pPr>
      <w:spacing w:before="0" w:after="0"/>
      <w:tabs>
        <w:tab w:val="center" w:leader="none" w:pos="6236.220472440946"/>
      </w:tabs>
    </w:pPr>
  </w:style>
  <w:style w:type="paragraph" w:customStyle="1" w:styleId="UMCVDisplayTable3">
    <w:name w:val="UMCVDisplayTable3"/>
    <w:basedOn w:val="Normal"/>
    <w:pPr>
      <w:spacing w:before="0" w:after="0"/>
      <w:tabs>
        <w:tab w:val="center" w:leader="none" w:pos="4535.433070866141"/>
        <w:tab w:val="center" w:leader="none" w:pos="6803.149606299212"/>
        <w:tab w:val="center" w:leader="none" w:pos="9070.866141732282"/>
      </w:tabs>
    </w:pPr>
  </w:style>
  <w:style w:type="paragraph" w:customStyle="1" w:styleId="UMCVDisplayTable4">
    <w:name w:val="UMCVDisplayTable4"/>
    <w:basedOn w:val="Normal"/>
    <w:pPr>
      <w:spacing w:before="0" w:after="0"/>
      <w:tabs>
        <w:tab w:val="left" w:leader="none" w:pos="566.9291338582676"/>
        <w:tab w:val="center" w:leader="none" w:pos="6236.220472440946"/>
      </w:tabs>
    </w:pPr>
  </w:style>
  <w:style w:type="paragraph" w:customStyle="1" w:styleId="UMCVTableHeader">
    <w:name w:val="UMCVTableHeader"/>
    <w:basedOn w:val="Normal"/>
    <w:pPr>
      <w:ind w:left="20" w:right="20"/>
      <w:spacing w:before="20" w:after="20"/>
      <w:tabs>
        <w:tab w:val="left" w:leader="none" w:pos="283.4645669291338"/>
      </w:tabs>
    </w:pPr>
  </w:style>
  <w:style w:type="paragraph" w:customStyle="1" w:styleId="UMCVSubtitleTableHeader">
    <w:name w:val="UMCVSubtitleTableHeader"/>
    <w:basedOn w:val="Normal"/>
    <w:pPr>
      <w:jc w:val="center"/>
      <w:ind w:left="20" w:right="20"/>
      <w:spacing w:before="20" w:after="20"/>
      <w:tabs>
        <w:tab w:val="left" w:leader="none" w:pos="283.4645669291338"/>
      </w:tabs>
    </w:pPr>
  </w:style>
  <w:style w:type="paragraph" w:customStyle="1" w:styleId="UMCVTableHeader2">
    <w:name w:val="UMCVTableHeader2"/>
    <w:basedOn w:val="Normal"/>
    <w:pPr>
      <w:ind w:left="20" w:right="20"/>
      <w:spacing w:before="20" w:after="240"/>
      <w:tabs>
        <w:tab w:val="left" w:leader="none" w:pos="283.4645669291338"/>
      </w:tabs>
    </w:pPr>
  </w:style>
  <w:style w:type="paragraph" w:customStyle="1" w:styleId="UNIWebRightAlignment">
    <w:name w:val="UNIWebRightAlignment"/>
    <w:basedOn w:val="Normal"/>
    <w:pPr>
      <w:jc w:val="right"/>
      <w:spacing w:before="0" w:after="0"/>
    </w:pPr>
  </w:style>
  <w:style w:type="paragraph" w:customStyle="1" w:styleId="UNIWebDefaultAlignment">
    <w:name w:val="UNIWebDefaultAlignment"/>
    <w:basedOn w:val="Normal"/>
    <w:pPr>
      <w:jc w:val="both"/>
      <w:spacing w:before="0" w:after="0"/>
    </w:pPr>
  </w:style>
  <w:style w:type="paragraph" w:customStyle="1" w:styleId="UNIWebCenter">
    <w:name w:val="UNIWebCenter"/>
    <w:basedOn w:val="Normal"/>
    <w:pPr>
      <w:jc w:val="center"/>
      <w:spacing w:before="0" w:after="0"/>
    </w:pPr>
  </w:style>
  <w:style w:type="paragraph" w:customStyle="1" w:styleId="UNIWebHeaderCentered">
    <w:name w:val="UNIWebHeaderCentered"/>
    <w:basedOn w:val="Normal"/>
    <w:pPr>
      <w:jc w:val="center"/>
      <w:spacing w:before="240" w:after="120"/>
    </w:pPr>
  </w:style>
  <w:style w:type="paragraph" w:customStyle="1" w:styleId="UNIWebCitation">
    <w:name w:val="UNIWebCitation"/>
    <w:basedOn w:val="Normal"/>
    <w:pPr>
      <w:jc w:val="both"/>
      <w:ind w:left="1162.2047244094488" w:right="0" w:firstLine="-850.3937007874015"/>
      <w:spacing w:before="0" w:after="0"/>
      <w:tabs>
        <w:tab w:val="left" w:leader="none" w:pos="850.3937007874015"/>
      </w:tabs>
    </w:pPr>
  </w:style>
  <w:style w:type="paragraph" w:customStyle="1" w:styleId="UNIWebTableHeader">
    <w:name w:val="UNIWebTableHeader"/>
    <w:basedOn w:val="Normal"/>
    <w:pPr>
      <w:ind w:left="20" w:right="20"/>
      <w:spacing w:before="20" w:after="20"/>
      <w:tabs>
        <w:tab w:val="left" w:leader="none" w:pos="283.4645669291338"/>
      </w:tabs>
    </w:pPr>
  </w:style>
  <w:style w:type="paragraph" w:customStyle="1" w:styleId="UNIWebList">
    <w:name w:val="UNIWebList"/>
    <w:basedOn w:val="Normal"/>
    <w:pPr>
      <w:ind w:left="453.54330708661416" w:right="0" w:firstLine="-283.4645669291338"/>
      <w:spacing w:before="0" w:after="0"/>
      <w:tabs>
        <w:tab w:val="left" w:leader="none" w:pos="850.3937007874015"/>
      </w:tabs>
    </w:pPr>
  </w:style>
  <w:style w:type="character">
    <w:name w:val="UNIWebHeaderFont"/>
    <w:rPr>
      <w:rFonts w:ascii="Arial" w:hAnsi="Arial" w:eastAsia="Arial" w:cs="Arial"/>
      <w:color w:val="#0060ad"/>
      <w:sz w:val="40"/>
      <w:szCs w:val="40"/>
      <w:b w:val="1"/>
      <w:bCs w:val="1"/>
    </w:rPr>
  </w:style>
  <w:style w:type="character">
    <w:name w:val="UNIWebSubHeaderFont"/>
    <w:rPr>
      <w:rFonts w:ascii="Arial" w:hAnsi="Arial" w:eastAsia="Arial" w:cs="Arial"/>
      <w:color w:val="#0397c6"/>
      <w:sz w:val="26"/>
      <w:szCs w:val="26"/>
      <w:b w:val="1"/>
      <w:bCs w:val="1"/>
    </w:rPr>
  </w:style>
  <w:style w:type="character">
    <w:name w:val="UMCVSubHeaderFont"/>
    <w:rPr>
      <w:rFonts w:ascii="Arial" w:hAnsi="Arial" w:eastAsia="Arial" w:cs="Arial"/>
      <w:color w:val="#003FAD"/>
      <w:sz w:val="24"/>
      <w:szCs w:val="24"/>
      <w:i w:val="1"/>
      <w:iCs w:val="1"/>
    </w:rPr>
  </w:style>
  <w:style w:type="character">
    <w:name w:val="UMCVBold11"/>
    <w:rPr>
      <w:rFonts w:ascii="Arial" w:hAnsi="Arial" w:eastAsia="Arial" w:cs="Arial"/>
      <w:sz w:val="22"/>
      <w:szCs w:val="22"/>
      <w:b w:val="1"/>
      <w:bCs w:val="1"/>
    </w:rPr>
  </w:style>
  <w:style w:type="character">
    <w:name w:val="UMCVBold36"/>
    <w:rPr>
      <w:rFonts w:ascii="Arial" w:hAnsi="Arial" w:eastAsia="Arial" w:cs="Arial"/>
      <w:color w:val="#005fad"/>
      <w:sz w:val="72"/>
      <w:szCs w:val="72"/>
      <w:b w:val="1"/>
      <w:bCs w:val="1"/>
    </w:rPr>
  </w:style>
  <w:style w:type="character">
    <w:name w:val="UMCVFont8"/>
    <w:rPr>
      <w:rFonts w:ascii="Arial" w:hAnsi="Arial" w:eastAsia="Arial" w:cs="Arial"/>
      <w:sz w:val="16"/>
      <w:szCs w:val="16"/>
    </w:rPr>
  </w:style>
  <w:style w:type="character">
    <w:name w:val="UMCVSubtitleFont"/>
    <w:rPr>
      <w:rFonts w:ascii="Arial" w:hAnsi="Arial" w:eastAsia="Arial" w:cs="Arial"/>
      <w:color w:val="#52BAE4"/>
      <w:sz w:val="40"/>
      <w:szCs w:val="40"/>
      <w:b w:val="1"/>
      <w:bCs w:val="1"/>
    </w:rPr>
  </w:style>
  <w:style w:type="character">
    <w:name w:val="UNIWebDefaultFont"/>
    <w:rPr>
      <w:rFonts w:ascii="Arial" w:hAnsi="Arial" w:eastAsia="Arial" w:cs="Arial"/>
      <w:sz w:val="20"/>
      <w:szCs w:val="20"/>
    </w:rPr>
  </w:style>
  <w:style w:type="character">
    <w:name w:val="UNIWebBold"/>
    <w:rPr>
      <w:rFonts w:ascii="Arial" w:hAnsi="Arial" w:eastAsia="Arial" w:cs="Arial"/>
      <w:sz w:val="20"/>
      <w:szCs w:val="20"/>
      <w:b w:val="1"/>
      <w:bCs w:val="1"/>
    </w:rPr>
  </w:style>
  <w:style w:type="character">
    <w:name w:val="UNIWebItalic"/>
    <w:rPr>
      <w:rFonts w:ascii="Arial" w:hAnsi="Arial" w:eastAsia="Arial" w:cs="Arial"/>
      <w:sz w:val="20"/>
      <w:szCs w:val="20"/>
      <w:i w:val="1"/>
      <w:iCs w:val="1"/>
    </w:rPr>
  </w:style>
  <w:style w:type="character">
    <w:name w:val="UNIWebUnderlined"/>
    <w:rPr>
      <w:rFonts w:ascii="Arial" w:hAnsi="Arial" w:eastAsia="Arial" w:cs="Arial"/>
      <w:sz w:val="20"/>
      <w:szCs w:val="20"/>
      <w:u w:val="single"/>
    </w:rPr>
  </w:style>
  <w:style w:type="character">
    <w:name w:val="UNIWebBoldUnderlined"/>
    <w:rPr>
      <w:rFonts w:ascii="Arial" w:hAnsi="Arial" w:eastAsia="Arial" w:cs="Arial"/>
      <w:sz w:val="20"/>
      <w:szCs w:val="20"/>
      <w:b w:val="1"/>
      <w:bCs w:val="1"/>
      <w:u w:val="single"/>
    </w:rPr>
  </w:style>
  <w:style w:type="character">
    <w:name w:val="UNIWebBoldItalic"/>
    <w:rPr>
      <w:rFonts w:ascii="Arial" w:hAnsi="Arial" w:eastAsia="Arial" w:cs="Arial"/>
      <w:sz w:val="20"/>
      <w:szCs w:val="20"/>
      <w:b w:val="1"/>
      <w:bCs w:val="1"/>
      <w:i w:val="1"/>
      <w:iCs w:val="1"/>
    </w:rPr>
  </w:style>
  <w:style w:type="character">
    <w:name w:val="UNIWebUnderlinedItalic"/>
    <w:rPr>
      <w:rFonts w:ascii="Arial" w:hAnsi="Arial" w:eastAsia="Arial" w:cs="Arial"/>
      <w:sz w:val="20"/>
      <w:szCs w:val="20"/>
      <w:i w:val="1"/>
      <w:iCs w:val="1"/>
      <w:u w:val="single"/>
    </w:rPr>
  </w:style>
  <w:style w:type="character">
    <w:name w:val="UNIWebBoldUnderlinedItalic"/>
    <w:rPr>
      <w:rFonts w:ascii="Arial" w:hAnsi="Arial" w:eastAsia="Arial" w:cs="Arial"/>
      <w:sz w:val="20"/>
      <w:szCs w:val="20"/>
      <w:b w:val="1"/>
      <w:bCs w:val="1"/>
      <w:i w:val="1"/>
      <w:iCs w:val="1"/>
      <w:u w:val="single"/>
    </w:rPr>
  </w:style>
  <w:style w:type="character">
    <w:name w:val="UNIWebLink"/>
    <w:rPr>
      <w:rFonts w:ascii="Arial" w:hAnsi="Arial" w:eastAsia="Arial" w:cs="Arial"/>
      <w:color w:val="#0000EE"/>
      <w:sz w:val="20"/>
      <w:szCs w:val="20"/>
      <w:u w:val="single"/>
    </w:rPr>
  </w:style>
  <w:style w:type="table" w:customStyle="1" w:styleId="UMCVSubtitleTable">
    <w:name w:val="UMCVSubtitleTable"/>
    <w:uiPriority w:val="99"/>
    <w:tblPr>
      <w:tblW w:w="0" w:type="auto"/>
      <w:tblLayout w:type="autofit"/>
      <w:bidiVisual w:val="0"/>
    </w:tblPr>
    <w:tblStylePr w:type="firstRow">
      <w:tcPr/>
    </w:tblStylePr>
  </w:style>
  <w:style w:type="table" w:customStyle="1" w:styleId="UMCVTable">
    <w:name w:val="UMCVTable"/>
    <w:uiPriority w:val="99"/>
    <w:tblPr>
      <w:tblW w:w="0" w:type="auto"/>
      <w:tblLayout w:type="autofit"/>
      <w:bidiVisual w:val="0"/>
    </w:tblPr>
    <w:tblStylePr w:type="firstRow">
      <w:tcPr/>
    </w:tblStylePr>
  </w:style>
  <w:style w:type="table" w:customStyle="1" w:styleId="UNIWebTable">
    <w:name w:val="UNIWebTable"/>
    <w:uiPriority w:val="99"/>
    <w:tblPr>
      <w:tblW w:w="0" w:type="auto"/>
      <w:tblLayout w:type="autofit"/>
      <w:bidiVisual w:val="0"/>
    </w:tblPr>
    <w:tblStylePr w:type="firstRow">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2026-03-18T21:01:38+00:00</dcterms:created>
  <dcterms:modified xsi:type="dcterms:W3CDTF">2026-03-18T21:01:38+00:00</dcterms:modified>
</cp:coreProperties>
</file>

<file path=docProps/custom.xml><?xml version="1.0" encoding="utf-8"?>
<Properties xmlns="http://schemas.openxmlformats.org/officeDocument/2006/custom-properties" xmlns:vt="http://schemas.openxmlformats.org/officeDocument/2006/docPropsVTypes"/>
</file>