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C7366" w14:textId="75F010EB" w:rsidR="00B932EE" w:rsidRPr="00F90F18" w:rsidRDefault="00B932EE" w:rsidP="00CA586B">
      <w:pPr>
        <w:spacing w:line="276" w:lineRule="auto"/>
        <w:jc w:val="center"/>
        <w:rPr>
          <w:rFonts w:asciiTheme="minorHAnsi" w:hAnsiTheme="minorHAnsi" w:cs="Times New Roman"/>
          <w:i/>
          <w:color w:val="auto"/>
          <w:sz w:val="32"/>
          <w:szCs w:val="32"/>
          <w:lang w:val="fr-FR"/>
        </w:rPr>
      </w:pPr>
      <w:r w:rsidRPr="00F90F18">
        <w:rPr>
          <w:rFonts w:asciiTheme="minorHAnsi" w:hAnsiTheme="minorHAnsi" w:cs="Times New Roman"/>
          <w:i/>
          <w:color w:val="auto"/>
          <w:sz w:val="32"/>
          <w:szCs w:val="32"/>
          <w:lang w:val="fr-FR"/>
        </w:rPr>
        <w:t xml:space="preserve">Appel à communications, Colloque </w:t>
      </w:r>
      <w:r w:rsidRPr="001613A6">
        <w:rPr>
          <w:rFonts w:asciiTheme="minorHAnsi" w:hAnsiTheme="minorHAnsi" w:cs="Times New Roman"/>
          <w:b/>
          <w:i/>
          <w:color w:val="auto"/>
          <w:sz w:val="32"/>
          <w:szCs w:val="32"/>
          <w:lang w:val="fr-FR"/>
        </w:rPr>
        <w:t>G</w:t>
      </w:r>
      <w:r w:rsidR="001613A6" w:rsidRPr="001613A6">
        <w:rPr>
          <w:rFonts w:asciiTheme="minorHAnsi" w:hAnsiTheme="minorHAnsi" w:cs="Times New Roman"/>
          <w:b/>
          <w:i/>
          <w:color w:val="auto"/>
          <w:sz w:val="32"/>
          <w:szCs w:val="32"/>
          <w:lang w:val="fr-FR"/>
        </w:rPr>
        <w:t>asp</w:t>
      </w:r>
      <w:r w:rsidRPr="001613A6">
        <w:rPr>
          <w:rFonts w:asciiTheme="minorHAnsi" w:hAnsiTheme="minorHAnsi" w:cs="Times New Roman"/>
          <w:b/>
          <w:i/>
          <w:color w:val="auto"/>
          <w:sz w:val="32"/>
          <w:szCs w:val="32"/>
          <w:lang w:val="fr-FR"/>
        </w:rPr>
        <w:t>8</w:t>
      </w:r>
      <w:r w:rsidRPr="00F90F18">
        <w:rPr>
          <w:rFonts w:asciiTheme="minorHAnsi" w:hAnsiTheme="minorHAnsi" w:cs="Times New Roman"/>
          <w:i/>
          <w:color w:val="auto"/>
          <w:sz w:val="32"/>
          <w:szCs w:val="32"/>
          <w:lang w:val="fr-FR"/>
        </w:rPr>
        <w:t xml:space="preserve"> 2019</w:t>
      </w:r>
    </w:p>
    <w:p w14:paraId="73F2ABC8" w14:textId="77777777" w:rsidR="00CA586B" w:rsidRPr="00001615" w:rsidRDefault="00CA586B" w:rsidP="00CA586B">
      <w:pPr>
        <w:spacing w:line="276" w:lineRule="auto"/>
        <w:jc w:val="center"/>
        <w:rPr>
          <w:rFonts w:asciiTheme="minorHAnsi" w:eastAsia="Baskerville SemiBold" w:hAnsiTheme="minorHAnsi" w:cs="Times New Roman"/>
          <w:color w:val="auto"/>
          <w:lang w:val="fr-FR"/>
        </w:rPr>
      </w:pPr>
    </w:p>
    <w:p w14:paraId="0E55AFF5" w14:textId="77777777" w:rsidR="00B932EE" w:rsidRPr="00F90F18" w:rsidRDefault="00B932EE" w:rsidP="00CA586B">
      <w:pPr>
        <w:spacing w:line="360" w:lineRule="auto"/>
        <w:jc w:val="center"/>
        <w:rPr>
          <w:rFonts w:asciiTheme="minorHAnsi" w:eastAsia="Baskerville SemiBold" w:hAnsiTheme="minorHAnsi" w:cs="Times New Roman"/>
          <w:b/>
          <w:color w:val="auto"/>
          <w:sz w:val="40"/>
          <w:szCs w:val="40"/>
          <w:lang w:val="fr-FR"/>
        </w:rPr>
      </w:pPr>
      <w:r w:rsidRPr="00F90F18">
        <w:rPr>
          <w:rFonts w:asciiTheme="minorHAnsi" w:hAnsiTheme="minorHAnsi" w:cs="Times New Roman"/>
          <w:b/>
          <w:color w:val="auto"/>
          <w:sz w:val="40"/>
          <w:szCs w:val="40"/>
          <w:lang w:val="fr-FR"/>
        </w:rPr>
        <w:t>Viande</w:t>
      </w:r>
      <w:r w:rsidR="000C0240" w:rsidRPr="00F90F18">
        <w:rPr>
          <w:rFonts w:asciiTheme="minorHAnsi" w:hAnsiTheme="minorHAnsi" w:cs="Times New Roman"/>
          <w:b/>
          <w:color w:val="auto"/>
          <w:sz w:val="40"/>
          <w:szCs w:val="40"/>
          <w:lang w:val="fr-FR"/>
        </w:rPr>
        <w:t>(</w:t>
      </w:r>
      <w:r w:rsidRPr="00F90F18">
        <w:rPr>
          <w:rFonts w:asciiTheme="minorHAnsi" w:hAnsiTheme="minorHAnsi" w:cs="Times New Roman"/>
          <w:b/>
          <w:color w:val="auto"/>
          <w:sz w:val="40"/>
          <w:szCs w:val="40"/>
          <w:lang w:val="fr-FR"/>
        </w:rPr>
        <w:t>s</w:t>
      </w:r>
      <w:r w:rsidR="000C0240" w:rsidRPr="00F90F18">
        <w:rPr>
          <w:rFonts w:asciiTheme="minorHAnsi" w:hAnsiTheme="minorHAnsi" w:cs="Times New Roman"/>
          <w:b/>
          <w:color w:val="auto"/>
          <w:sz w:val="40"/>
          <w:szCs w:val="40"/>
          <w:lang w:val="fr-FR"/>
        </w:rPr>
        <w:t>)</w:t>
      </w:r>
    </w:p>
    <w:p w14:paraId="084C0893" w14:textId="6A95C7E7" w:rsidR="00B932EE" w:rsidRPr="00F90F18" w:rsidRDefault="00B932EE" w:rsidP="00CA586B">
      <w:pPr>
        <w:spacing w:line="360" w:lineRule="auto"/>
        <w:jc w:val="center"/>
        <w:rPr>
          <w:rFonts w:asciiTheme="minorHAnsi" w:eastAsia="Baskerville SemiBold" w:hAnsiTheme="minorHAnsi" w:cs="Times New Roman"/>
          <w:strike/>
          <w:color w:val="auto"/>
          <w:sz w:val="32"/>
          <w:szCs w:val="32"/>
          <w:lang w:val="fr-FR"/>
        </w:rPr>
      </w:pPr>
      <w:r w:rsidRPr="00F90F18">
        <w:rPr>
          <w:rFonts w:asciiTheme="minorHAnsi" w:hAnsiTheme="minorHAnsi" w:cs="Times New Roman"/>
          <w:color w:val="auto"/>
          <w:sz w:val="32"/>
          <w:szCs w:val="32"/>
          <w:lang w:val="fr-FR"/>
        </w:rPr>
        <w:t xml:space="preserve">Stéréotypies </w:t>
      </w:r>
      <w:r w:rsidR="0091036C" w:rsidRPr="00F90F18">
        <w:rPr>
          <w:rFonts w:asciiTheme="minorHAnsi" w:hAnsiTheme="minorHAnsi" w:cs="Times New Roman"/>
          <w:color w:val="auto"/>
          <w:sz w:val="32"/>
          <w:szCs w:val="32"/>
          <w:lang w:val="fr-FR"/>
        </w:rPr>
        <w:t xml:space="preserve">sémiotiques </w:t>
      </w:r>
      <w:r w:rsidRPr="00F90F18">
        <w:rPr>
          <w:rFonts w:asciiTheme="minorHAnsi" w:hAnsiTheme="minorHAnsi" w:cs="Times New Roman"/>
          <w:color w:val="auto"/>
          <w:sz w:val="32"/>
          <w:szCs w:val="32"/>
          <w:lang w:val="fr-FR"/>
        </w:rPr>
        <w:t>et inquiétudes culturelles </w:t>
      </w:r>
    </w:p>
    <w:p w14:paraId="510D7573" w14:textId="77777777" w:rsidR="00F90F18" w:rsidRDefault="00F90F18" w:rsidP="00CA586B">
      <w:pPr>
        <w:spacing w:line="360" w:lineRule="auto"/>
        <w:jc w:val="center"/>
        <w:rPr>
          <w:rFonts w:asciiTheme="minorHAnsi" w:hAnsiTheme="minorHAnsi" w:cs="Times New Roman"/>
          <w:b/>
          <w:color w:val="auto"/>
          <w:lang w:val="fr-FR"/>
        </w:rPr>
      </w:pPr>
    </w:p>
    <w:p w14:paraId="57F4ACEC" w14:textId="6D7F5061" w:rsidR="0091036C" w:rsidRPr="00F90F18" w:rsidRDefault="00F90F18" w:rsidP="00CA586B">
      <w:pPr>
        <w:spacing w:line="360" w:lineRule="auto"/>
        <w:jc w:val="center"/>
        <w:rPr>
          <w:rFonts w:asciiTheme="minorHAnsi" w:hAnsiTheme="minorHAnsi" w:cs="Times New Roman"/>
          <w:b/>
          <w:color w:val="auto"/>
          <w:sz w:val="28"/>
          <w:szCs w:val="28"/>
          <w:lang w:val="fr-FR"/>
        </w:rPr>
      </w:pPr>
      <w:r>
        <w:rPr>
          <w:rFonts w:asciiTheme="minorHAnsi" w:hAnsiTheme="minorHAnsi" w:cs="Times New Roman"/>
          <w:b/>
          <w:color w:val="auto"/>
          <w:sz w:val="28"/>
          <w:szCs w:val="28"/>
          <w:lang w:val="fr-FR"/>
        </w:rPr>
        <w:t>Université Paris 8-Vincennes-</w:t>
      </w:r>
      <w:r w:rsidR="0081448C">
        <w:rPr>
          <w:rFonts w:asciiTheme="minorHAnsi" w:hAnsiTheme="minorHAnsi" w:cs="Times New Roman"/>
          <w:b/>
          <w:color w:val="auto"/>
          <w:sz w:val="28"/>
          <w:szCs w:val="28"/>
          <w:lang w:val="fr-FR"/>
        </w:rPr>
        <w:t>Saint-Denis, 20-</w:t>
      </w:r>
      <w:r w:rsidR="00992B4C" w:rsidRPr="00F90F18">
        <w:rPr>
          <w:rFonts w:asciiTheme="minorHAnsi" w:hAnsiTheme="minorHAnsi" w:cs="Times New Roman"/>
          <w:b/>
          <w:color w:val="auto"/>
          <w:sz w:val="28"/>
          <w:szCs w:val="28"/>
          <w:lang w:val="fr-FR"/>
        </w:rPr>
        <w:t>21 juin 2019</w:t>
      </w:r>
    </w:p>
    <w:p w14:paraId="5F51D9EB" w14:textId="77777777" w:rsidR="00315E40" w:rsidRPr="00001615" w:rsidRDefault="00315E40" w:rsidP="00CA586B">
      <w:pPr>
        <w:ind w:firstLine="284"/>
        <w:jc w:val="both"/>
        <w:rPr>
          <w:rFonts w:asciiTheme="minorHAnsi" w:hAnsiTheme="minorHAnsi" w:cs="Times New Roman"/>
          <w:color w:val="auto"/>
          <w:u w:color="222222"/>
          <w:shd w:val="clear" w:color="auto" w:fill="FFFFFF"/>
          <w:lang w:val="fr-FR"/>
        </w:rPr>
      </w:pPr>
    </w:p>
    <w:p w14:paraId="32C2CB9B" w14:textId="74ECD543" w:rsidR="00001615" w:rsidRPr="00001615" w:rsidRDefault="00001615" w:rsidP="00CA586B">
      <w:pPr>
        <w:ind w:firstLine="284"/>
        <w:jc w:val="both"/>
        <w:rPr>
          <w:rFonts w:asciiTheme="minorHAnsi" w:hAnsiTheme="minorHAnsi" w:cs="Times New Roman"/>
          <w:color w:val="auto"/>
          <w:u w:color="222222"/>
          <w:shd w:val="clear" w:color="auto" w:fill="FFFFFF"/>
          <w:lang w:val="fr-FR"/>
        </w:rPr>
      </w:pPr>
      <w:r w:rsidRPr="00001615">
        <w:rPr>
          <w:rFonts w:asciiTheme="minorHAnsi" w:hAnsiTheme="minorHAnsi" w:cs="Times New Roman"/>
          <w:color w:val="auto"/>
          <w:u w:color="222222"/>
          <w:shd w:val="clear" w:color="auto" w:fill="FFFFFF"/>
          <w:lang w:val="fr-FR"/>
        </w:rPr>
        <w:t xml:space="preserve">La viande est un </w:t>
      </w:r>
      <w:r w:rsidR="00062F25">
        <w:rPr>
          <w:rFonts w:asciiTheme="minorHAnsi" w:hAnsiTheme="minorHAnsi" w:cs="Times New Roman"/>
          <w:color w:val="auto"/>
          <w:u w:color="222222"/>
          <w:shd w:val="clear" w:color="auto" w:fill="FFFFFF"/>
          <w:lang w:val="fr-FR"/>
        </w:rPr>
        <w:t xml:space="preserve">formidable </w:t>
      </w:r>
      <w:r w:rsidRPr="00001615">
        <w:rPr>
          <w:rFonts w:asciiTheme="minorHAnsi" w:hAnsiTheme="minorHAnsi" w:cs="Times New Roman"/>
          <w:color w:val="auto"/>
          <w:u w:color="222222"/>
          <w:shd w:val="clear" w:color="auto" w:fill="FFFFFF"/>
          <w:lang w:val="fr-FR"/>
        </w:rPr>
        <w:t xml:space="preserve">creuset de significations. En elle se </w:t>
      </w:r>
      <w:r>
        <w:rPr>
          <w:rFonts w:asciiTheme="minorHAnsi" w:hAnsiTheme="minorHAnsi" w:cs="Times New Roman"/>
          <w:color w:val="auto"/>
          <w:u w:color="222222"/>
          <w:shd w:val="clear" w:color="auto" w:fill="FFFFFF"/>
          <w:lang w:val="fr-FR"/>
        </w:rPr>
        <w:t>mêl</w:t>
      </w:r>
      <w:r w:rsidRPr="00001615">
        <w:rPr>
          <w:rFonts w:asciiTheme="minorHAnsi" w:hAnsiTheme="minorHAnsi" w:cs="Times New Roman"/>
          <w:color w:val="auto"/>
          <w:u w:color="222222"/>
          <w:shd w:val="clear" w:color="auto" w:fill="FFFFFF"/>
          <w:lang w:val="fr-FR"/>
        </w:rPr>
        <w:t xml:space="preserve">ent le charnel et l’idéologique, le corporel et le spirituel, l’organique et le conceptuel, l’esthétique et le politique, le sensible et l’intelligible, </w:t>
      </w:r>
      <w:r w:rsidR="00680C95">
        <w:rPr>
          <w:rFonts w:asciiTheme="minorHAnsi" w:hAnsiTheme="minorHAnsi" w:cs="Times New Roman"/>
          <w:color w:val="auto"/>
          <w:u w:color="222222"/>
          <w:shd w:val="clear" w:color="auto" w:fill="FFFFFF"/>
          <w:lang w:val="fr-FR"/>
        </w:rPr>
        <w:t xml:space="preserve">le langage et le référent, </w:t>
      </w:r>
      <w:r w:rsidRPr="00001615">
        <w:rPr>
          <w:rFonts w:asciiTheme="minorHAnsi" w:hAnsiTheme="minorHAnsi" w:cs="Times New Roman"/>
          <w:color w:val="auto"/>
          <w:u w:color="222222"/>
          <w:shd w:val="clear" w:color="auto" w:fill="FFFFFF"/>
          <w:lang w:val="fr-FR"/>
        </w:rPr>
        <w:t>la vie et la mort</w:t>
      </w:r>
      <w:r w:rsidR="00D61422">
        <w:rPr>
          <w:rFonts w:asciiTheme="minorHAnsi" w:hAnsiTheme="minorHAnsi" w:cs="Times New Roman"/>
          <w:color w:val="auto"/>
          <w:u w:color="222222"/>
          <w:shd w:val="clear" w:color="auto" w:fill="FFFFFF"/>
          <w:lang w:val="fr-FR"/>
        </w:rPr>
        <w:t>…</w:t>
      </w:r>
      <w:r w:rsidRPr="00001615">
        <w:rPr>
          <w:rFonts w:asciiTheme="minorHAnsi" w:hAnsiTheme="minorHAnsi" w:cs="Times New Roman"/>
          <w:color w:val="auto"/>
          <w:u w:color="222222"/>
          <w:shd w:val="clear" w:color="auto" w:fill="FFFFFF"/>
          <w:lang w:val="fr-FR"/>
        </w:rPr>
        <w:t xml:space="preserve"> Et ainsi de suite : </w:t>
      </w:r>
      <w:r>
        <w:rPr>
          <w:rFonts w:asciiTheme="minorHAnsi" w:hAnsiTheme="minorHAnsi" w:cs="Times New Roman"/>
          <w:color w:val="auto"/>
          <w:u w:color="222222"/>
          <w:shd w:val="clear" w:color="auto" w:fill="FFFFFF"/>
          <w:lang w:val="fr-FR"/>
        </w:rPr>
        <w:t>quelle que soit la catégorie de l’univers sémantique qu’on sollicite, elle semble ouvrir un espace à la viande. Le récit contemporain en actualise avec force les modes de présence et surtout réactive les questions qu’elle suscite</w:t>
      </w:r>
      <w:r w:rsidR="00680C95">
        <w:rPr>
          <w:rFonts w:asciiTheme="minorHAnsi" w:hAnsiTheme="minorHAnsi" w:cs="Times New Roman"/>
          <w:color w:val="auto"/>
          <w:u w:color="222222"/>
          <w:shd w:val="clear" w:color="auto" w:fill="FFFFFF"/>
          <w:lang w:val="fr-FR"/>
        </w:rPr>
        <w:t xml:space="preserve"> : enquêtes de l’association L 214, débats sur le </w:t>
      </w:r>
      <w:proofErr w:type="spellStart"/>
      <w:r w:rsidR="00680C95">
        <w:rPr>
          <w:rFonts w:asciiTheme="minorHAnsi" w:hAnsiTheme="minorHAnsi" w:cs="Times New Roman"/>
          <w:color w:val="auto"/>
          <w:u w:color="222222"/>
          <w:shd w:val="clear" w:color="auto" w:fill="FFFFFF"/>
          <w:lang w:val="fr-FR"/>
        </w:rPr>
        <w:t>véganisme</w:t>
      </w:r>
      <w:proofErr w:type="spellEnd"/>
      <w:r w:rsidR="00680C95">
        <w:rPr>
          <w:rFonts w:asciiTheme="minorHAnsi" w:hAnsiTheme="minorHAnsi" w:cs="Times New Roman"/>
          <w:color w:val="auto"/>
          <w:u w:color="222222"/>
          <w:shd w:val="clear" w:color="auto" w:fill="FFFFFF"/>
          <w:lang w:val="fr-FR"/>
        </w:rPr>
        <w:t>, législation sur le bien-être animal, etc</w:t>
      </w:r>
      <w:r>
        <w:rPr>
          <w:rFonts w:asciiTheme="minorHAnsi" w:hAnsiTheme="minorHAnsi" w:cs="Times New Roman"/>
          <w:color w:val="auto"/>
          <w:u w:color="222222"/>
          <w:shd w:val="clear" w:color="auto" w:fill="FFFFFF"/>
          <w:lang w:val="fr-FR"/>
        </w:rPr>
        <w:t>. Il est donc utile d’interroger aujourd’hui, comme un sujet brûlant, cet espace sémiotique.</w:t>
      </w:r>
    </w:p>
    <w:p w14:paraId="48961FD0" w14:textId="41A530DE" w:rsidR="007255C3" w:rsidRPr="00001615" w:rsidRDefault="00315E40" w:rsidP="00CA586B">
      <w:pPr>
        <w:ind w:firstLine="284"/>
        <w:jc w:val="both"/>
        <w:rPr>
          <w:rFonts w:asciiTheme="minorHAnsi" w:hAnsiTheme="minorHAnsi" w:cs="Times New Roman"/>
          <w:color w:val="auto"/>
          <w:lang w:val="fr-FR"/>
        </w:rPr>
      </w:pPr>
      <w:r w:rsidRPr="00001615">
        <w:rPr>
          <w:rFonts w:asciiTheme="minorHAnsi" w:hAnsiTheme="minorHAnsi" w:cs="Times New Roman"/>
          <w:color w:val="auto"/>
          <w:u w:color="222222"/>
          <w:shd w:val="clear" w:color="auto" w:fill="FFFFFF"/>
          <w:lang w:val="fr-FR"/>
        </w:rPr>
        <w:t>A la suite du colloque sur « La parole aux animaux.</w:t>
      </w:r>
      <w:r w:rsidRPr="00001615">
        <w:rPr>
          <w:rFonts w:asciiTheme="minorHAnsi" w:hAnsiTheme="minorHAnsi" w:cs="Times New Roman"/>
          <w:color w:val="auto"/>
          <w:lang w:val="fr-FR"/>
        </w:rPr>
        <w:t xml:space="preserve"> Conditions d’extension de l’énonciation » (janvier 2017</w:t>
      </w:r>
      <w:r w:rsidR="00001615">
        <w:rPr>
          <w:rFonts w:asciiTheme="minorHAnsi" w:hAnsiTheme="minorHAnsi" w:cs="Times New Roman"/>
          <w:color w:val="auto"/>
          <w:lang w:val="fr-FR"/>
        </w:rPr>
        <w:t>)</w:t>
      </w:r>
      <w:r w:rsidRPr="00001615">
        <w:rPr>
          <w:rFonts w:asciiTheme="minorHAnsi" w:hAnsiTheme="minorHAnsi" w:cs="Times New Roman"/>
          <w:color w:val="auto"/>
          <w:lang w:val="fr-FR"/>
        </w:rPr>
        <w:t xml:space="preserve"> dont les Actes ont été publiés sur le site </w:t>
      </w:r>
      <w:r w:rsidRPr="00001615">
        <w:rPr>
          <w:rFonts w:asciiTheme="minorHAnsi" w:hAnsiTheme="minorHAnsi" w:cs="Times New Roman"/>
          <w:i/>
          <w:color w:val="auto"/>
          <w:lang w:val="fr-FR"/>
        </w:rPr>
        <w:t>Fabula</w:t>
      </w:r>
      <w:r w:rsidR="00091929">
        <w:rPr>
          <w:rStyle w:val="Marquenotebasdepage"/>
          <w:rFonts w:asciiTheme="minorHAnsi" w:hAnsiTheme="minorHAnsi" w:cs="Times New Roman"/>
          <w:color w:val="auto"/>
          <w:lang w:val="fr-FR"/>
        </w:rPr>
        <w:footnoteReference w:id="1"/>
      </w:r>
      <w:r w:rsidR="00091929">
        <w:rPr>
          <w:rFonts w:asciiTheme="minorHAnsi" w:hAnsiTheme="minorHAnsi" w:cs="Times New Roman"/>
          <w:i/>
          <w:color w:val="auto"/>
          <w:lang w:val="fr-FR"/>
        </w:rPr>
        <w:t xml:space="preserve"> </w:t>
      </w:r>
      <w:r w:rsidR="000745A6" w:rsidRPr="00001615">
        <w:rPr>
          <w:rFonts w:asciiTheme="minorHAnsi" w:hAnsiTheme="minorHAnsi" w:cs="Times New Roman"/>
          <w:color w:val="auto"/>
          <w:lang w:val="fr-FR"/>
        </w:rPr>
        <w:t>(mars 2018), le Groupe d’A</w:t>
      </w:r>
      <w:r w:rsidRPr="00001615">
        <w:rPr>
          <w:rFonts w:asciiTheme="minorHAnsi" w:hAnsiTheme="minorHAnsi" w:cs="Times New Roman"/>
          <w:color w:val="auto"/>
          <w:lang w:val="fr-FR"/>
        </w:rPr>
        <w:t xml:space="preserve">ctivités Sémiotiques de Paris 8 </w:t>
      </w:r>
      <w:r w:rsidR="00001615">
        <w:rPr>
          <w:rFonts w:asciiTheme="minorHAnsi" w:hAnsiTheme="minorHAnsi" w:cs="Times New Roman"/>
          <w:color w:val="auto"/>
          <w:lang w:val="fr-FR"/>
        </w:rPr>
        <w:t>(</w:t>
      </w:r>
      <w:r w:rsidR="00001615" w:rsidRPr="00051FEB">
        <w:rPr>
          <w:rFonts w:asciiTheme="minorHAnsi" w:hAnsiTheme="minorHAnsi" w:cs="Times New Roman"/>
          <w:b/>
          <w:color w:val="auto"/>
          <w:lang w:val="fr-FR"/>
        </w:rPr>
        <w:t>G</w:t>
      </w:r>
      <w:r w:rsidR="00051FEB" w:rsidRPr="00051FEB">
        <w:rPr>
          <w:rFonts w:asciiTheme="minorHAnsi" w:hAnsiTheme="minorHAnsi" w:cs="Times New Roman"/>
          <w:b/>
          <w:color w:val="auto"/>
          <w:lang w:val="fr-FR"/>
        </w:rPr>
        <w:t>asp</w:t>
      </w:r>
      <w:r w:rsidR="00001615" w:rsidRPr="00051FEB">
        <w:rPr>
          <w:rFonts w:asciiTheme="minorHAnsi" w:hAnsiTheme="minorHAnsi" w:cs="Times New Roman"/>
          <w:b/>
          <w:color w:val="auto"/>
          <w:lang w:val="fr-FR"/>
        </w:rPr>
        <w:t>8</w:t>
      </w:r>
      <w:r w:rsidR="00001615">
        <w:rPr>
          <w:rFonts w:asciiTheme="minorHAnsi" w:hAnsiTheme="minorHAnsi" w:cs="Times New Roman"/>
          <w:color w:val="auto"/>
          <w:lang w:val="fr-FR"/>
        </w:rPr>
        <w:t>)</w:t>
      </w:r>
      <w:r w:rsidR="00001615" w:rsidRPr="00001615">
        <w:rPr>
          <w:rFonts w:asciiTheme="minorHAnsi" w:hAnsiTheme="minorHAnsi" w:cs="Times New Roman"/>
          <w:color w:val="auto"/>
          <w:lang w:val="fr-FR"/>
        </w:rPr>
        <w:t xml:space="preserve"> engage une nouvelle orientation de</w:t>
      </w:r>
      <w:r w:rsidR="004E2FF8">
        <w:rPr>
          <w:rFonts w:asciiTheme="minorHAnsi" w:hAnsiTheme="minorHAnsi" w:cs="Times New Roman"/>
          <w:color w:val="auto"/>
          <w:lang w:val="fr-FR"/>
        </w:rPr>
        <w:t xml:space="preserve"> ses</w:t>
      </w:r>
      <w:r w:rsidR="00001615" w:rsidRPr="00001615">
        <w:rPr>
          <w:rFonts w:asciiTheme="minorHAnsi" w:hAnsiTheme="minorHAnsi" w:cs="Times New Roman"/>
          <w:color w:val="auto"/>
          <w:lang w:val="fr-FR"/>
        </w:rPr>
        <w:t xml:space="preserve"> travaux</w:t>
      </w:r>
      <w:r w:rsidR="004E2FF8">
        <w:rPr>
          <w:rFonts w:asciiTheme="minorHAnsi" w:hAnsiTheme="minorHAnsi" w:cs="Times New Roman"/>
          <w:color w:val="auto"/>
          <w:lang w:val="fr-FR"/>
        </w:rPr>
        <w:t xml:space="preserve"> d</w:t>
      </w:r>
      <w:r w:rsidR="00001615">
        <w:rPr>
          <w:rFonts w:asciiTheme="minorHAnsi" w:hAnsiTheme="minorHAnsi" w:cs="Times New Roman"/>
          <w:color w:val="auto"/>
          <w:lang w:val="fr-FR"/>
        </w:rPr>
        <w:t>ans le prolongement de</w:t>
      </w:r>
      <w:r w:rsidR="004E2FF8">
        <w:rPr>
          <w:rFonts w:asciiTheme="minorHAnsi" w:hAnsiTheme="minorHAnsi" w:cs="Times New Roman"/>
          <w:color w:val="auto"/>
          <w:lang w:val="fr-FR"/>
        </w:rPr>
        <w:t>s recherches contemporaines en zoosémiotique. I</w:t>
      </w:r>
      <w:r w:rsidR="00001615">
        <w:rPr>
          <w:rFonts w:asciiTheme="minorHAnsi" w:hAnsiTheme="minorHAnsi" w:cs="Times New Roman"/>
          <w:color w:val="auto"/>
          <w:lang w:val="fr-FR"/>
        </w:rPr>
        <w:t>l</w:t>
      </w:r>
      <w:r w:rsidR="00001615" w:rsidRPr="00001615">
        <w:rPr>
          <w:rFonts w:asciiTheme="minorHAnsi" w:hAnsiTheme="minorHAnsi" w:cs="Times New Roman"/>
          <w:color w:val="auto"/>
          <w:lang w:val="fr-FR"/>
        </w:rPr>
        <w:t xml:space="preserve"> </w:t>
      </w:r>
      <w:r w:rsidR="00001615">
        <w:rPr>
          <w:rFonts w:asciiTheme="minorHAnsi" w:hAnsiTheme="minorHAnsi" w:cs="Times New Roman"/>
          <w:color w:val="auto"/>
          <w:lang w:val="fr-FR"/>
        </w:rPr>
        <w:t xml:space="preserve">propose donc une réflexion collective </w:t>
      </w:r>
      <w:r w:rsidR="000745A6" w:rsidRPr="00001615">
        <w:rPr>
          <w:rFonts w:asciiTheme="minorHAnsi" w:hAnsiTheme="minorHAnsi" w:cs="Times New Roman"/>
          <w:color w:val="auto"/>
          <w:lang w:val="fr-FR"/>
        </w:rPr>
        <w:t xml:space="preserve">sur </w:t>
      </w:r>
      <w:r w:rsidR="00001615">
        <w:rPr>
          <w:rFonts w:asciiTheme="minorHAnsi" w:hAnsiTheme="minorHAnsi" w:cs="Times New Roman"/>
          <w:color w:val="auto"/>
          <w:lang w:val="fr-FR"/>
        </w:rPr>
        <w:t>cet</w:t>
      </w:r>
      <w:r w:rsidR="000745A6" w:rsidRPr="00001615">
        <w:rPr>
          <w:rFonts w:asciiTheme="minorHAnsi" w:hAnsiTheme="minorHAnsi" w:cs="Times New Roman"/>
          <w:color w:val="auto"/>
          <w:lang w:val="fr-FR"/>
        </w:rPr>
        <w:t xml:space="preserve"> objet en crise aujourd’hui dans nos sociétés : la viande</w:t>
      </w:r>
      <w:r w:rsidR="005C59BC" w:rsidRPr="00001615">
        <w:rPr>
          <w:rFonts w:asciiTheme="minorHAnsi" w:hAnsiTheme="minorHAnsi" w:cs="Times New Roman"/>
          <w:color w:val="auto"/>
          <w:lang w:val="fr-FR"/>
        </w:rPr>
        <w:t>.</w:t>
      </w:r>
    </w:p>
    <w:p w14:paraId="2F2A6D81" w14:textId="1D6D72D6" w:rsidR="00AF6D83" w:rsidRPr="00680C95" w:rsidRDefault="00680C95" w:rsidP="00CA586B">
      <w:pPr>
        <w:spacing w:after="120"/>
        <w:ind w:firstLine="284"/>
        <w:jc w:val="both"/>
        <w:rPr>
          <w:rFonts w:asciiTheme="minorHAnsi" w:hAnsiTheme="minorHAnsi" w:cs="Times New Roman"/>
          <w:color w:val="auto"/>
          <w:u w:color="222222"/>
          <w:shd w:val="clear" w:color="auto" w:fill="FFFFFF"/>
          <w:lang w:val="fr-FR"/>
        </w:rPr>
      </w:pPr>
      <w:r w:rsidRPr="00680C95">
        <w:rPr>
          <w:rFonts w:asciiTheme="minorHAnsi" w:hAnsiTheme="minorHAnsi" w:cs="Times New Roman"/>
          <w:color w:val="auto"/>
          <w:lang w:val="fr-FR"/>
        </w:rPr>
        <w:t>Q</w:t>
      </w:r>
      <w:r w:rsidR="0091036C" w:rsidRPr="00680C95">
        <w:rPr>
          <w:rFonts w:asciiTheme="minorHAnsi" w:eastAsia="Wawati TC Regular" w:hAnsiTheme="minorHAnsi"/>
          <w:color w:val="auto"/>
          <w:lang w:val="fr-FR"/>
        </w:rPr>
        <w:t>uelle image de l’animalité</w:t>
      </w:r>
      <w:r w:rsidRPr="00680C95">
        <w:rPr>
          <w:rFonts w:asciiTheme="minorHAnsi" w:eastAsia="Wawati TC Regular" w:hAnsiTheme="minorHAnsi"/>
          <w:color w:val="auto"/>
          <w:lang w:val="fr-FR"/>
        </w:rPr>
        <w:t>,</w:t>
      </w:r>
      <w:r w:rsidR="0091036C" w:rsidRPr="00680C95">
        <w:rPr>
          <w:rFonts w:asciiTheme="minorHAnsi" w:eastAsia="Wawati TC Regular" w:hAnsiTheme="minorHAnsi"/>
          <w:color w:val="auto"/>
          <w:lang w:val="fr-FR"/>
        </w:rPr>
        <w:t xml:space="preserve"> de l’humanité</w:t>
      </w:r>
      <w:r w:rsidRPr="00680C95">
        <w:rPr>
          <w:rFonts w:asciiTheme="minorHAnsi" w:eastAsia="Wawati TC Regular" w:hAnsiTheme="minorHAnsi"/>
          <w:color w:val="auto"/>
          <w:lang w:val="fr-FR"/>
        </w:rPr>
        <w:t xml:space="preserve"> et de leurs relations réciproques</w:t>
      </w:r>
      <w:r w:rsidR="0091036C" w:rsidRPr="00680C95">
        <w:rPr>
          <w:rFonts w:asciiTheme="minorHAnsi" w:eastAsia="Wawati TC Regular" w:hAnsiTheme="minorHAnsi"/>
          <w:color w:val="auto"/>
          <w:lang w:val="fr-FR"/>
        </w:rPr>
        <w:t xml:space="preserve"> l’analyse de la </w:t>
      </w:r>
      <w:r w:rsidR="0091036C" w:rsidRPr="00680C95">
        <w:rPr>
          <w:rFonts w:asciiTheme="minorHAnsi" w:eastAsia="Wawati TC Regular" w:hAnsiTheme="minorHAnsi"/>
          <w:i/>
          <w:color w:val="auto"/>
          <w:lang w:val="fr-FR"/>
        </w:rPr>
        <w:t>chair</w:t>
      </w:r>
      <w:r w:rsidR="0091036C" w:rsidRPr="00680C95">
        <w:rPr>
          <w:rFonts w:asciiTheme="minorHAnsi" w:eastAsia="Wawati TC Regular" w:hAnsiTheme="minorHAnsi"/>
          <w:color w:val="auto"/>
          <w:lang w:val="fr-FR"/>
        </w:rPr>
        <w:t xml:space="preserve"> devenue </w:t>
      </w:r>
      <w:r w:rsidR="0091036C" w:rsidRPr="00680C95">
        <w:rPr>
          <w:rFonts w:asciiTheme="minorHAnsi" w:eastAsia="Wawati TC Regular" w:hAnsiTheme="minorHAnsi"/>
          <w:i/>
          <w:color w:val="auto"/>
          <w:lang w:val="fr-FR"/>
        </w:rPr>
        <w:t>viande</w:t>
      </w:r>
      <w:r w:rsidR="0091036C" w:rsidRPr="00680C95">
        <w:rPr>
          <w:rFonts w:asciiTheme="minorHAnsi" w:eastAsia="Wawati TC Regular" w:hAnsiTheme="minorHAnsi"/>
          <w:color w:val="auto"/>
          <w:lang w:val="fr-FR"/>
        </w:rPr>
        <w:t xml:space="preserve"> permet-elle de former ? </w:t>
      </w:r>
      <w:r w:rsidRPr="00680C95">
        <w:rPr>
          <w:rFonts w:asciiTheme="minorHAnsi" w:hAnsiTheme="minorHAnsi" w:cs="Times New Roman"/>
          <w:color w:val="auto"/>
          <w:u w:color="222222"/>
          <w:shd w:val="clear" w:color="auto" w:fill="FFFFFF"/>
          <w:lang w:val="fr-FR"/>
        </w:rPr>
        <w:t xml:space="preserve"> </w:t>
      </w:r>
      <w:r>
        <w:rPr>
          <w:rFonts w:asciiTheme="minorHAnsi" w:hAnsiTheme="minorHAnsi" w:cs="Times New Roman"/>
          <w:color w:val="auto"/>
          <w:u w:color="222222"/>
          <w:shd w:val="clear" w:color="auto" w:fill="FFFFFF"/>
          <w:lang w:val="fr-FR"/>
        </w:rPr>
        <w:t>C</w:t>
      </w:r>
      <w:r w:rsidRPr="00680C95">
        <w:rPr>
          <w:rFonts w:asciiTheme="minorHAnsi" w:hAnsiTheme="minorHAnsi" w:cs="Times New Roman"/>
          <w:color w:val="auto"/>
          <w:u w:color="222222"/>
          <w:shd w:val="clear" w:color="auto" w:fill="FFFFFF"/>
          <w:lang w:val="fr-FR"/>
        </w:rPr>
        <w:t>ette q</w:t>
      </w:r>
      <w:r w:rsidR="00B932EE" w:rsidRPr="00680C95">
        <w:rPr>
          <w:rFonts w:asciiTheme="minorHAnsi" w:hAnsiTheme="minorHAnsi" w:cs="Times New Roman"/>
          <w:color w:val="auto"/>
          <w:u w:color="222222"/>
          <w:shd w:val="clear" w:color="auto" w:fill="FFFFFF"/>
          <w:lang w:val="fr-FR"/>
        </w:rPr>
        <w:t xml:space="preserve">uestion </w:t>
      </w:r>
      <w:r w:rsidRPr="00680C95">
        <w:rPr>
          <w:rFonts w:asciiTheme="minorHAnsi" w:hAnsiTheme="minorHAnsi" w:cs="Times New Roman"/>
          <w:color w:val="auto"/>
          <w:u w:color="222222"/>
          <w:shd w:val="clear" w:color="auto" w:fill="FFFFFF"/>
          <w:lang w:val="fr-FR"/>
        </w:rPr>
        <w:t xml:space="preserve">dont les </w:t>
      </w:r>
      <w:r>
        <w:rPr>
          <w:rFonts w:asciiTheme="minorHAnsi" w:hAnsiTheme="minorHAnsi" w:cs="Times New Roman"/>
          <w:color w:val="auto"/>
          <w:u w:color="222222"/>
          <w:shd w:val="clear" w:color="auto" w:fill="FFFFFF"/>
          <w:lang w:val="fr-FR"/>
        </w:rPr>
        <w:t>i</w:t>
      </w:r>
      <w:r w:rsidR="00B932EE" w:rsidRPr="00680C95">
        <w:rPr>
          <w:rFonts w:asciiTheme="minorHAnsi" w:hAnsiTheme="minorHAnsi" w:cs="Times New Roman"/>
          <w:color w:val="auto"/>
          <w:u w:color="222222"/>
          <w:shd w:val="clear" w:color="auto" w:fill="FFFFFF"/>
          <w:lang w:val="fr-FR"/>
        </w:rPr>
        <w:t xml:space="preserve">mplications </w:t>
      </w:r>
      <w:r w:rsidRPr="00680C95">
        <w:rPr>
          <w:rFonts w:asciiTheme="minorHAnsi" w:hAnsiTheme="minorHAnsi" w:cs="Times New Roman"/>
          <w:color w:val="auto"/>
          <w:u w:color="222222"/>
          <w:shd w:val="clear" w:color="auto" w:fill="FFFFFF"/>
          <w:lang w:val="fr-FR"/>
        </w:rPr>
        <w:t>disciplinaire</w:t>
      </w:r>
      <w:r>
        <w:rPr>
          <w:rFonts w:asciiTheme="minorHAnsi" w:hAnsiTheme="minorHAnsi" w:cs="Times New Roman"/>
          <w:color w:val="auto"/>
          <w:u w:color="222222"/>
          <w:shd w:val="clear" w:color="auto" w:fill="FFFFFF"/>
          <w:lang w:val="fr-FR"/>
        </w:rPr>
        <w:t>s</w:t>
      </w:r>
      <w:r w:rsidRPr="00680C95">
        <w:rPr>
          <w:rFonts w:asciiTheme="minorHAnsi" w:hAnsiTheme="minorHAnsi" w:cs="Times New Roman"/>
          <w:color w:val="auto"/>
          <w:u w:color="222222"/>
          <w:shd w:val="clear" w:color="auto" w:fill="FFFFFF"/>
          <w:lang w:val="fr-FR"/>
        </w:rPr>
        <w:t xml:space="preserve"> sont </w:t>
      </w:r>
      <w:r w:rsidR="00B932EE" w:rsidRPr="00680C95">
        <w:rPr>
          <w:rFonts w:asciiTheme="minorHAnsi" w:hAnsiTheme="minorHAnsi" w:cs="Times New Roman"/>
          <w:color w:val="auto"/>
          <w:u w:color="222222"/>
          <w:shd w:val="clear" w:color="auto" w:fill="FFFFFF"/>
          <w:lang w:val="fr-FR"/>
        </w:rPr>
        <w:t>multiples</w:t>
      </w:r>
      <w:r w:rsidR="00AF6D83" w:rsidRPr="00680C95">
        <w:rPr>
          <w:rFonts w:asciiTheme="minorHAnsi" w:hAnsiTheme="minorHAnsi" w:cs="Times New Roman"/>
          <w:color w:val="auto"/>
          <w:u w:color="222222"/>
          <w:shd w:val="clear" w:color="auto" w:fill="FFFFFF"/>
          <w:lang w:val="fr-FR"/>
        </w:rPr>
        <w:t xml:space="preserve"> – anthropologiques, philosophiques</w:t>
      </w:r>
      <w:r w:rsidRPr="00680C95">
        <w:rPr>
          <w:rFonts w:asciiTheme="minorHAnsi" w:hAnsiTheme="minorHAnsi" w:cs="Times New Roman"/>
          <w:color w:val="auto"/>
          <w:u w:color="222222"/>
          <w:shd w:val="clear" w:color="auto" w:fill="FFFFFF"/>
          <w:lang w:val="fr-FR"/>
        </w:rPr>
        <w:t>, historiques, éthologiques</w:t>
      </w:r>
      <w:r>
        <w:rPr>
          <w:rFonts w:asciiTheme="minorHAnsi" w:hAnsiTheme="minorHAnsi" w:cs="Times New Roman"/>
          <w:color w:val="auto"/>
          <w:u w:color="222222"/>
          <w:shd w:val="clear" w:color="auto" w:fill="FFFFFF"/>
          <w:lang w:val="fr-FR"/>
        </w:rPr>
        <w:t xml:space="preserve"> –</w:t>
      </w:r>
      <w:r w:rsidRPr="00680C95">
        <w:rPr>
          <w:rFonts w:asciiTheme="minorHAnsi" w:hAnsiTheme="minorHAnsi" w:cs="Times New Roman"/>
          <w:color w:val="auto"/>
          <w:u w:color="222222"/>
          <w:shd w:val="clear" w:color="auto" w:fill="FFFFFF"/>
          <w:lang w:val="fr-FR"/>
        </w:rPr>
        <w:t xml:space="preserve"> </w:t>
      </w:r>
      <w:r>
        <w:rPr>
          <w:rFonts w:asciiTheme="minorHAnsi" w:hAnsiTheme="minorHAnsi" w:cs="Times New Roman"/>
          <w:color w:val="auto"/>
          <w:u w:color="222222"/>
          <w:shd w:val="clear" w:color="auto" w:fill="FFFFFF"/>
          <w:lang w:val="fr-FR"/>
        </w:rPr>
        <w:t>sera</w:t>
      </w:r>
      <w:r w:rsidRPr="00680C95">
        <w:rPr>
          <w:rFonts w:asciiTheme="minorHAnsi" w:hAnsiTheme="minorHAnsi" w:cs="Times New Roman"/>
          <w:color w:val="auto"/>
          <w:u w:color="222222"/>
          <w:shd w:val="clear" w:color="auto" w:fill="FFFFFF"/>
          <w:lang w:val="fr-FR"/>
        </w:rPr>
        <w:t xml:space="preserve"> </w:t>
      </w:r>
      <w:r>
        <w:rPr>
          <w:rFonts w:asciiTheme="minorHAnsi" w:hAnsiTheme="minorHAnsi" w:cs="Times New Roman"/>
          <w:color w:val="auto"/>
          <w:u w:color="222222"/>
          <w:shd w:val="clear" w:color="auto" w:fill="FFFFFF"/>
          <w:lang w:val="fr-FR"/>
        </w:rPr>
        <w:t>envisagée</w:t>
      </w:r>
      <w:r w:rsidRPr="00680C95">
        <w:rPr>
          <w:rFonts w:asciiTheme="minorHAnsi" w:hAnsiTheme="minorHAnsi" w:cs="Times New Roman"/>
          <w:color w:val="auto"/>
          <w:u w:color="222222"/>
          <w:shd w:val="clear" w:color="auto" w:fill="FFFFFF"/>
          <w:lang w:val="fr-FR"/>
        </w:rPr>
        <w:t xml:space="preserve"> dans une perspective sémiotique. Cela signifie que cet</w:t>
      </w:r>
      <w:r w:rsidR="00AF6D83" w:rsidRPr="00680C95">
        <w:rPr>
          <w:rFonts w:asciiTheme="minorHAnsi" w:hAnsiTheme="minorHAnsi" w:cs="Times New Roman"/>
          <w:color w:val="auto"/>
          <w:u w:color="222222"/>
          <w:shd w:val="clear" w:color="auto" w:fill="FFFFFF"/>
          <w:lang w:val="fr-FR"/>
        </w:rPr>
        <w:t xml:space="preserve"> immense domaine se</w:t>
      </w:r>
      <w:r w:rsidRPr="00680C95">
        <w:rPr>
          <w:rFonts w:asciiTheme="minorHAnsi" w:hAnsiTheme="minorHAnsi" w:cs="Times New Roman"/>
          <w:color w:val="auto"/>
          <w:u w:color="222222"/>
          <w:shd w:val="clear" w:color="auto" w:fill="FFFFFF"/>
          <w:lang w:val="fr-FR"/>
        </w:rPr>
        <w:t>ra resserré</w:t>
      </w:r>
      <w:r w:rsidR="00AF6D83" w:rsidRPr="00680C95">
        <w:rPr>
          <w:rFonts w:asciiTheme="minorHAnsi" w:hAnsiTheme="minorHAnsi" w:cs="Times New Roman"/>
          <w:color w:val="auto"/>
          <w:u w:color="222222"/>
          <w:shd w:val="clear" w:color="auto" w:fill="FFFFFF"/>
          <w:lang w:val="fr-FR"/>
        </w:rPr>
        <w:t xml:space="preserve"> sur </w:t>
      </w:r>
      <w:r w:rsidR="00061E64" w:rsidRPr="00680C95">
        <w:rPr>
          <w:rFonts w:asciiTheme="minorHAnsi" w:hAnsiTheme="minorHAnsi" w:cs="Times New Roman"/>
          <w:color w:val="auto"/>
          <w:u w:color="222222"/>
          <w:shd w:val="clear" w:color="auto" w:fill="FFFFFF"/>
          <w:lang w:val="fr-FR"/>
        </w:rPr>
        <w:t>le problème du</w:t>
      </w:r>
      <w:r w:rsidR="00AF6D83" w:rsidRPr="00680C95">
        <w:rPr>
          <w:rFonts w:asciiTheme="minorHAnsi" w:hAnsiTheme="minorHAnsi" w:cs="Times New Roman"/>
          <w:color w:val="auto"/>
          <w:u w:color="222222"/>
          <w:shd w:val="clear" w:color="auto" w:fill="FFFFFF"/>
          <w:lang w:val="fr-FR"/>
        </w:rPr>
        <w:t xml:space="preserve"> sens filtré par les langages – verbal, visuel, gustatif, olfactif, etc. –, saisi de manière transversale dans les différents champs socio-culturels et disciplinaires </w:t>
      </w:r>
      <w:r w:rsidR="00061E64" w:rsidRPr="00680C95">
        <w:rPr>
          <w:rFonts w:asciiTheme="minorHAnsi" w:hAnsiTheme="minorHAnsi" w:cs="Times New Roman"/>
          <w:color w:val="auto"/>
          <w:u w:color="222222"/>
          <w:shd w:val="clear" w:color="auto" w:fill="FFFFFF"/>
          <w:lang w:val="fr-FR"/>
        </w:rPr>
        <w:t>où la viande et ses formes prennent place</w:t>
      </w:r>
      <w:r w:rsidR="00AF6D83" w:rsidRPr="00680C95">
        <w:rPr>
          <w:rFonts w:asciiTheme="minorHAnsi" w:hAnsiTheme="minorHAnsi" w:cs="Times New Roman"/>
          <w:color w:val="auto"/>
          <w:u w:color="222222"/>
          <w:shd w:val="clear" w:color="auto" w:fill="FFFFFF"/>
          <w:lang w:val="fr-FR"/>
        </w:rPr>
        <w:t>.</w:t>
      </w:r>
      <w:r w:rsidR="00B5176B">
        <w:rPr>
          <w:rFonts w:asciiTheme="minorHAnsi" w:hAnsiTheme="minorHAnsi" w:cs="Times New Roman"/>
          <w:color w:val="auto"/>
          <w:u w:color="222222"/>
          <w:shd w:val="clear" w:color="auto" w:fill="FFFFFF"/>
          <w:lang w:val="fr-FR"/>
        </w:rPr>
        <w:t xml:space="preserve"> Les orientations de cet appel à communication conc</w:t>
      </w:r>
      <w:r w:rsidR="00CA586B">
        <w:rPr>
          <w:rFonts w:asciiTheme="minorHAnsi" w:hAnsiTheme="minorHAnsi" w:cs="Times New Roman"/>
          <w:color w:val="auto"/>
          <w:u w:color="222222"/>
          <w:shd w:val="clear" w:color="auto" w:fill="FFFFFF"/>
          <w:lang w:val="fr-FR"/>
        </w:rPr>
        <w:t>ernent donc les champs suivants :</w:t>
      </w:r>
    </w:p>
    <w:p w14:paraId="5E9DAD8E" w14:textId="4228F395" w:rsidR="002A44E2" w:rsidRPr="00B5176B" w:rsidRDefault="002A44E2" w:rsidP="00B5176B">
      <w:pPr>
        <w:pStyle w:val="Paragraphedeliste"/>
        <w:numPr>
          <w:ilvl w:val="0"/>
          <w:numId w:val="3"/>
        </w:numPr>
        <w:spacing w:after="120"/>
        <w:ind w:left="641" w:hanging="357"/>
        <w:jc w:val="both"/>
        <w:rPr>
          <w:rFonts w:asciiTheme="minorHAnsi" w:hAnsiTheme="minorHAnsi" w:cs="Times New Roman"/>
          <w:b/>
          <w:i/>
          <w:szCs w:val="24"/>
          <w:u w:color="222222"/>
          <w:shd w:val="clear" w:color="auto" w:fill="FFFFFF"/>
          <w:lang w:val="fr-FR"/>
        </w:rPr>
      </w:pPr>
      <w:r w:rsidRPr="00B5176B">
        <w:rPr>
          <w:rFonts w:asciiTheme="minorHAnsi" w:hAnsiTheme="minorHAnsi" w:cs="Times New Roman"/>
          <w:b/>
          <w:i/>
          <w:szCs w:val="24"/>
          <w:u w:color="222222"/>
          <w:shd w:val="clear" w:color="auto" w:fill="FFFFFF"/>
          <w:lang w:val="fr-FR"/>
        </w:rPr>
        <w:t>Le champ philologique et sémantique</w:t>
      </w:r>
    </w:p>
    <w:p w14:paraId="53E7398D" w14:textId="79509A3F" w:rsidR="00257E59" w:rsidRDefault="00257E59" w:rsidP="00257E59">
      <w:pPr>
        <w:ind w:firstLine="284"/>
        <w:jc w:val="both"/>
        <w:rPr>
          <w:rFonts w:asciiTheme="minorHAnsi" w:hAnsiTheme="minorHAnsi" w:cs="Times New Roman"/>
          <w:lang w:val="fr-FR"/>
        </w:rPr>
      </w:pPr>
      <w:r>
        <w:rPr>
          <w:rFonts w:asciiTheme="minorHAnsi" w:hAnsiTheme="minorHAnsi" w:cs="Times New Roman"/>
          <w:u w:color="222222"/>
          <w:shd w:val="clear" w:color="auto" w:fill="FFFFFF"/>
          <w:lang w:val="fr-FR"/>
        </w:rPr>
        <w:t>Le dictionnaire indique que le sens « vieilli » du mot</w:t>
      </w:r>
      <w:r w:rsidR="000B30B0" w:rsidRPr="00001615">
        <w:rPr>
          <w:rFonts w:asciiTheme="minorHAnsi" w:hAnsiTheme="minorHAnsi" w:cs="Times New Roman"/>
          <w:u w:color="222222"/>
          <w:shd w:val="clear" w:color="auto" w:fill="FFFFFF"/>
          <w:lang w:val="fr-FR"/>
        </w:rPr>
        <w:t xml:space="preserve"> « viande » </w:t>
      </w:r>
      <w:r>
        <w:rPr>
          <w:rFonts w:asciiTheme="minorHAnsi" w:hAnsiTheme="minorHAnsi" w:cs="Times New Roman"/>
          <w:iCs/>
          <w:u w:color="222222"/>
          <w:shd w:val="clear" w:color="auto" w:fill="FFFFFF"/>
          <w:lang w:val="fr-FR"/>
        </w:rPr>
        <w:t>est</w:t>
      </w:r>
      <w:r w:rsidR="000B30B0" w:rsidRPr="00001615">
        <w:rPr>
          <w:rFonts w:asciiTheme="minorHAnsi" w:hAnsiTheme="minorHAnsi" w:cs="Times New Roman"/>
          <w:u w:color="222222"/>
          <w:shd w:val="clear" w:color="auto" w:fill="FFFFFF"/>
          <w:lang w:val="fr-FR"/>
        </w:rPr>
        <w:t xml:space="preserve"> </w:t>
      </w:r>
      <w:r w:rsidR="00CA586B">
        <w:rPr>
          <w:rFonts w:asciiTheme="minorHAnsi" w:hAnsiTheme="minorHAnsi" w:cs="Times New Roman"/>
          <w:u w:color="222222"/>
          <w:shd w:val="clear" w:color="auto" w:fill="FFFFFF"/>
          <w:lang w:val="fr-FR"/>
        </w:rPr>
        <w:t>l’</w:t>
      </w:r>
      <w:r w:rsidR="000B30B0" w:rsidRPr="00001615">
        <w:rPr>
          <w:rFonts w:asciiTheme="minorHAnsi" w:hAnsiTheme="minorHAnsi" w:cs="Times New Roman"/>
          <w:u w:color="222222"/>
          <w:shd w:val="clear" w:color="auto" w:fill="FFFFFF"/>
          <w:lang w:val="fr-FR"/>
        </w:rPr>
        <w:t>« aliment</w:t>
      </w:r>
      <w:r>
        <w:rPr>
          <w:rFonts w:asciiTheme="minorHAnsi" w:hAnsiTheme="minorHAnsi" w:cs="Times New Roman"/>
          <w:u w:color="222222"/>
          <w:shd w:val="clear" w:color="auto" w:fill="FFFFFF"/>
          <w:lang w:val="fr-FR"/>
        </w:rPr>
        <w:t xml:space="preserve"> dont </w:t>
      </w:r>
      <w:r w:rsidR="00CA586B">
        <w:rPr>
          <w:rFonts w:asciiTheme="minorHAnsi" w:hAnsiTheme="minorHAnsi" w:cs="Times New Roman"/>
          <w:u w:color="222222"/>
          <w:shd w:val="clear" w:color="auto" w:fill="FFFFFF"/>
          <w:lang w:val="fr-FR"/>
        </w:rPr>
        <w:t xml:space="preserve">on </w:t>
      </w:r>
      <w:r>
        <w:rPr>
          <w:rFonts w:asciiTheme="minorHAnsi" w:hAnsiTheme="minorHAnsi" w:cs="Times New Roman"/>
          <w:u w:color="222222"/>
          <w:shd w:val="clear" w:color="auto" w:fill="FFFFFF"/>
          <w:lang w:val="fr-FR"/>
        </w:rPr>
        <w:t>se nourrit</w:t>
      </w:r>
      <w:r w:rsidR="000B30B0" w:rsidRPr="00001615">
        <w:rPr>
          <w:rFonts w:asciiTheme="minorHAnsi" w:hAnsiTheme="minorHAnsi" w:cs="Times New Roman"/>
          <w:u w:color="222222"/>
          <w:shd w:val="clear" w:color="auto" w:fill="FFFFFF"/>
          <w:lang w:val="fr-FR"/>
        </w:rPr>
        <w:t> ». Etymologiquement</w:t>
      </w:r>
      <w:r>
        <w:rPr>
          <w:rFonts w:asciiTheme="minorHAnsi" w:hAnsiTheme="minorHAnsi" w:cs="Times New Roman"/>
          <w:u w:color="222222"/>
          <w:shd w:val="clear" w:color="auto" w:fill="FFFFFF"/>
          <w:lang w:val="fr-FR"/>
        </w:rPr>
        <w:t>, venu du</w:t>
      </w:r>
      <w:r w:rsidR="000B30B0" w:rsidRPr="00001615">
        <w:rPr>
          <w:rFonts w:asciiTheme="minorHAnsi" w:hAnsiTheme="minorHAnsi" w:cs="Times New Roman"/>
          <w:u w:color="222222"/>
          <w:shd w:val="clear" w:color="auto" w:fill="FFFFFF"/>
          <w:lang w:val="fr-FR"/>
        </w:rPr>
        <w:t> </w:t>
      </w:r>
      <w:r w:rsidRPr="00001615">
        <w:rPr>
          <w:rFonts w:asciiTheme="minorHAnsi" w:hAnsiTheme="minorHAnsi" w:cs="Times New Roman"/>
          <w:u w:color="222222"/>
          <w:shd w:val="clear" w:color="auto" w:fill="FFFFFF"/>
          <w:lang w:val="fr-FR"/>
        </w:rPr>
        <w:t xml:space="preserve">bas-latin </w:t>
      </w:r>
      <w:proofErr w:type="spellStart"/>
      <w:r w:rsidRPr="00001615">
        <w:rPr>
          <w:rFonts w:asciiTheme="minorHAnsi" w:hAnsiTheme="minorHAnsi" w:cs="Times New Roman"/>
          <w:i/>
          <w:iCs/>
          <w:u w:color="222222"/>
          <w:shd w:val="clear" w:color="auto" w:fill="FFFFFF"/>
          <w:lang w:val="fr-FR"/>
        </w:rPr>
        <w:t>vivanda</w:t>
      </w:r>
      <w:proofErr w:type="spellEnd"/>
      <w:r>
        <w:rPr>
          <w:rFonts w:asciiTheme="minorHAnsi" w:hAnsiTheme="minorHAnsi" w:cs="Times New Roman"/>
          <w:u w:color="222222"/>
          <w:shd w:val="clear" w:color="auto" w:fill="FFFFFF"/>
          <w:lang w:val="fr-FR"/>
        </w:rPr>
        <w:t>, il indique globalement « ce qui sert à la vie »</w:t>
      </w:r>
      <w:r w:rsidR="000B30B0" w:rsidRPr="00001615">
        <w:rPr>
          <w:rFonts w:asciiTheme="minorHAnsi" w:hAnsiTheme="minorHAnsi" w:cs="Times New Roman"/>
          <w:u w:color="222222"/>
          <w:shd w:val="clear" w:color="auto" w:fill="FFFFFF"/>
          <w:lang w:val="fr-FR"/>
        </w:rPr>
        <w:t xml:space="preserve">. Mais il a </w:t>
      </w:r>
      <w:r w:rsidR="000B30B0" w:rsidRPr="00257E59">
        <w:rPr>
          <w:rFonts w:asciiTheme="minorHAnsi" w:hAnsiTheme="minorHAnsi" w:cs="Times New Roman"/>
          <w:iCs/>
          <w:u w:color="222222"/>
          <w:shd w:val="clear" w:color="auto" w:fill="FFFFFF"/>
          <w:lang w:val="fr-FR"/>
        </w:rPr>
        <w:t>désigné</w:t>
      </w:r>
      <w:r w:rsidR="000B30B0" w:rsidRPr="00001615">
        <w:rPr>
          <w:rFonts w:asciiTheme="minorHAnsi" w:hAnsiTheme="minorHAnsi" w:cs="Times New Roman"/>
          <w:u w:color="222222"/>
          <w:shd w:val="clear" w:color="auto" w:fill="FFFFFF"/>
          <w:lang w:val="fr-FR"/>
        </w:rPr>
        <w:t xml:space="preserve"> divers types d’objet</w:t>
      </w:r>
      <w:r w:rsidR="00051FEB">
        <w:rPr>
          <w:rFonts w:asciiTheme="minorHAnsi" w:hAnsiTheme="minorHAnsi" w:cs="Times New Roman"/>
          <w:u w:color="222222"/>
          <w:shd w:val="clear" w:color="auto" w:fill="FFFFFF"/>
          <w:lang w:val="fr-FR"/>
        </w:rPr>
        <w:t>s</w:t>
      </w:r>
      <w:r w:rsidR="000B30B0" w:rsidRPr="00001615">
        <w:rPr>
          <w:rFonts w:asciiTheme="minorHAnsi" w:hAnsiTheme="minorHAnsi" w:cs="Times New Roman"/>
          <w:u w:color="222222"/>
          <w:shd w:val="clear" w:color="auto" w:fill="FFFFFF"/>
          <w:lang w:val="fr-FR"/>
        </w:rPr>
        <w:t xml:space="preserve"> : un aliment quelconque d’abord, puis restrictivement toute chair animale, se substituant à </w:t>
      </w:r>
      <w:r w:rsidR="000B30B0" w:rsidRPr="00001615">
        <w:rPr>
          <w:rFonts w:asciiTheme="minorHAnsi" w:hAnsiTheme="minorHAnsi" w:cs="Times New Roman"/>
          <w:i/>
          <w:iCs/>
          <w:u w:color="222222"/>
          <w:shd w:val="clear" w:color="auto" w:fill="FFFFFF"/>
          <w:lang w:val="fr-FR"/>
        </w:rPr>
        <w:t>char/</w:t>
      </w:r>
      <w:proofErr w:type="spellStart"/>
      <w:r w:rsidR="000B30B0" w:rsidRPr="00001615">
        <w:rPr>
          <w:rFonts w:asciiTheme="minorHAnsi" w:hAnsiTheme="minorHAnsi" w:cs="Times New Roman"/>
          <w:i/>
          <w:iCs/>
          <w:u w:color="222222"/>
          <w:shd w:val="clear" w:color="auto" w:fill="FFFFFF"/>
          <w:lang w:val="fr-FR"/>
        </w:rPr>
        <w:t>carn</w:t>
      </w:r>
      <w:proofErr w:type="spellEnd"/>
      <w:r w:rsidR="000B30B0" w:rsidRPr="00001615">
        <w:rPr>
          <w:rFonts w:asciiTheme="minorHAnsi" w:hAnsiTheme="minorHAnsi" w:cs="Times New Roman"/>
          <w:i/>
          <w:iCs/>
          <w:u w:color="222222"/>
          <w:shd w:val="clear" w:color="auto" w:fill="FFFFFF"/>
          <w:lang w:val="fr-FR"/>
        </w:rPr>
        <w:t>/carne</w:t>
      </w:r>
      <w:r w:rsidR="000B30B0" w:rsidRPr="00001615">
        <w:rPr>
          <w:rFonts w:asciiTheme="minorHAnsi" w:hAnsiTheme="minorHAnsi" w:cs="Times New Roman"/>
          <w:u w:color="222222"/>
          <w:shd w:val="clear" w:color="auto" w:fill="FFFFFF"/>
          <w:lang w:val="fr-FR"/>
        </w:rPr>
        <w:t xml:space="preserve"> que conservent toutes les autres langues romanes. Par la suite, son empan s’est encore restreint à la chair des animaux non aquatiques, </w:t>
      </w:r>
      <w:r>
        <w:rPr>
          <w:rFonts w:asciiTheme="minorHAnsi" w:hAnsiTheme="minorHAnsi" w:cs="Times New Roman"/>
          <w:u w:color="222222"/>
          <w:shd w:val="clear" w:color="auto" w:fill="FFFFFF"/>
          <w:lang w:val="fr-FR"/>
        </w:rPr>
        <w:t xml:space="preserve">et </w:t>
      </w:r>
      <w:r w:rsidR="000B30B0" w:rsidRPr="00001615">
        <w:rPr>
          <w:rFonts w:asciiTheme="minorHAnsi" w:hAnsiTheme="minorHAnsi" w:cs="Times New Roman"/>
          <w:u w:color="222222"/>
          <w:shd w:val="clear" w:color="auto" w:fill="FFFFFF"/>
          <w:lang w:val="fr-FR"/>
        </w:rPr>
        <w:t xml:space="preserve">enfin aux seuls mammifères, </w:t>
      </w:r>
      <w:r w:rsidR="000B30B0" w:rsidRPr="00001615">
        <w:rPr>
          <w:rFonts w:asciiTheme="minorHAnsi" w:hAnsiTheme="minorHAnsi" w:cs="Times New Roman"/>
          <w:shd w:val="clear" w:color="auto" w:fill="FFFFFF"/>
          <w:lang w:val="fr-FR"/>
        </w:rPr>
        <w:t xml:space="preserve">tout en excluant – à l’exception d’emplois familiers et </w:t>
      </w:r>
      <w:r w:rsidR="00D61422">
        <w:rPr>
          <w:rFonts w:asciiTheme="minorHAnsi" w:hAnsiTheme="minorHAnsi" w:cs="Times New Roman"/>
          <w:shd w:val="clear" w:color="auto" w:fill="FFFFFF"/>
          <w:lang w:val="fr-FR"/>
        </w:rPr>
        <w:t>imagé</w:t>
      </w:r>
      <w:r w:rsidR="000B30B0" w:rsidRPr="00001615">
        <w:rPr>
          <w:rFonts w:asciiTheme="minorHAnsi" w:hAnsiTheme="minorHAnsi" w:cs="Times New Roman"/>
          <w:shd w:val="clear" w:color="auto" w:fill="FFFFFF"/>
          <w:lang w:val="fr-FR"/>
        </w:rPr>
        <w:t>s – la chair humaine. Cette é</w:t>
      </w:r>
      <w:r w:rsidR="000B30B0" w:rsidRPr="00001615">
        <w:rPr>
          <w:rFonts w:asciiTheme="minorHAnsi" w:hAnsiTheme="minorHAnsi" w:cs="Times New Roman"/>
          <w:u w:color="222222"/>
          <w:shd w:val="clear" w:color="auto" w:fill="FFFFFF"/>
          <w:lang w:val="fr-FR"/>
        </w:rPr>
        <w:t xml:space="preserve">volution fait que </w:t>
      </w:r>
      <w:r w:rsidR="000B30B0" w:rsidRPr="00001615">
        <w:rPr>
          <w:rFonts w:asciiTheme="minorHAnsi" w:hAnsiTheme="minorHAnsi" w:cs="Times New Roman"/>
          <w:lang w:val="fr-FR"/>
        </w:rPr>
        <w:t xml:space="preserve">de nos jours, la chose (et avec elle le mot), naguère associée à la vie (de l’humain), tend de plus en plus à être associée à la mort (de l’animal). Evolution qui culmine aujourd’hui avec les polémiques sur les façons de tuer des bêtes et de manger – ou non – de la viande. </w:t>
      </w:r>
    </w:p>
    <w:p w14:paraId="4EBC7A06" w14:textId="52738B43" w:rsidR="009B1A2B" w:rsidRPr="00257E59" w:rsidRDefault="009B1A2B" w:rsidP="00B5176B">
      <w:pPr>
        <w:spacing w:after="240"/>
        <w:ind w:firstLine="284"/>
        <w:jc w:val="both"/>
        <w:rPr>
          <w:rFonts w:asciiTheme="minorHAnsi" w:hAnsiTheme="minorHAnsi" w:cs="Times New Roman"/>
          <w:lang w:val="fr-FR"/>
        </w:rPr>
      </w:pPr>
      <w:r w:rsidRPr="00001615">
        <w:rPr>
          <w:rFonts w:asciiTheme="minorHAnsi" w:hAnsiTheme="minorHAnsi" w:cs="Times New Roman"/>
          <w:u w:color="222222"/>
          <w:shd w:val="clear" w:color="auto" w:fill="FFFFFF"/>
          <w:lang w:val="fr-FR"/>
        </w:rPr>
        <w:lastRenderedPageBreak/>
        <w:t xml:space="preserve">« Prenez </w:t>
      </w:r>
      <w:r w:rsidR="000B30B0" w:rsidRPr="00001615">
        <w:rPr>
          <w:rFonts w:asciiTheme="minorHAnsi" w:hAnsiTheme="minorHAnsi" w:cs="Times New Roman"/>
          <w:u w:color="222222"/>
          <w:shd w:val="clear" w:color="auto" w:fill="FFFFFF"/>
          <w:lang w:val="fr-FR"/>
        </w:rPr>
        <w:t>et mangez, ceci est mon corps »</w:t>
      </w:r>
      <w:r w:rsidR="00B5176B">
        <w:rPr>
          <w:rFonts w:asciiTheme="minorHAnsi" w:hAnsiTheme="minorHAnsi" w:cs="Times New Roman"/>
          <w:u w:color="222222"/>
          <w:shd w:val="clear" w:color="auto" w:fill="FFFFFF"/>
          <w:lang w:val="fr-FR"/>
        </w:rPr>
        <w:t xml:space="preserve"> </w:t>
      </w:r>
      <w:r w:rsidR="00257E59">
        <w:rPr>
          <w:rFonts w:asciiTheme="minorHAnsi" w:hAnsiTheme="minorHAnsi" w:cs="Times New Roman"/>
          <w:u w:color="222222"/>
          <w:shd w:val="clear" w:color="auto" w:fill="FFFFFF"/>
          <w:lang w:val="fr-FR"/>
        </w:rPr>
        <w:t xml:space="preserve">est au centre du </w:t>
      </w:r>
      <w:r w:rsidR="00CA586B">
        <w:rPr>
          <w:rFonts w:asciiTheme="minorHAnsi" w:hAnsiTheme="minorHAnsi" w:cs="Times New Roman"/>
          <w:u w:color="222222"/>
          <w:shd w:val="clear" w:color="auto" w:fill="FFFFFF"/>
          <w:lang w:val="fr-FR"/>
        </w:rPr>
        <w:t xml:space="preserve">mystère eucharistique chrétien ; or, l’expression para-synonymique, </w:t>
      </w:r>
      <w:r w:rsidRPr="00001615">
        <w:rPr>
          <w:rFonts w:asciiTheme="minorHAnsi" w:hAnsiTheme="minorHAnsi" w:cs="Times New Roman"/>
          <w:u w:color="222222"/>
          <w:shd w:val="clear" w:color="auto" w:fill="FFFFFF"/>
          <w:lang w:val="fr-FR"/>
        </w:rPr>
        <w:t>« Prenez et</w:t>
      </w:r>
      <w:r w:rsidR="00257E59">
        <w:rPr>
          <w:rFonts w:asciiTheme="minorHAnsi" w:hAnsiTheme="minorHAnsi" w:cs="Times New Roman"/>
          <w:u w:color="222222"/>
          <w:shd w:val="clear" w:color="auto" w:fill="FFFFFF"/>
          <w:lang w:val="fr-FR"/>
        </w:rPr>
        <w:t xml:space="preserve"> mangez, ceci est ma </w:t>
      </w:r>
      <w:r w:rsidR="00B5176B">
        <w:rPr>
          <w:rFonts w:asciiTheme="minorHAnsi" w:hAnsiTheme="minorHAnsi" w:cs="Times New Roman"/>
          <w:u w:color="222222"/>
          <w:shd w:val="clear" w:color="auto" w:fill="FFFFFF"/>
          <w:lang w:val="fr-FR"/>
        </w:rPr>
        <w:t>viande » paraît</w:t>
      </w:r>
      <w:r w:rsidR="00CA586B">
        <w:rPr>
          <w:rFonts w:asciiTheme="minorHAnsi" w:hAnsiTheme="minorHAnsi" w:cs="Times New Roman"/>
          <w:u w:color="222222"/>
          <w:shd w:val="clear" w:color="auto" w:fill="FFFFFF"/>
          <w:lang w:val="fr-FR"/>
        </w:rPr>
        <w:t>rait</w:t>
      </w:r>
      <w:r w:rsidR="00B5176B">
        <w:rPr>
          <w:rFonts w:asciiTheme="minorHAnsi" w:hAnsiTheme="minorHAnsi" w:cs="Times New Roman"/>
          <w:u w:color="222222"/>
          <w:shd w:val="clear" w:color="auto" w:fill="FFFFFF"/>
          <w:lang w:val="fr-FR"/>
        </w:rPr>
        <w:t xml:space="preserve"> non seulement</w:t>
      </w:r>
      <w:r w:rsidR="00257E59">
        <w:rPr>
          <w:rFonts w:asciiTheme="minorHAnsi" w:hAnsiTheme="minorHAnsi" w:cs="Times New Roman"/>
          <w:u w:color="222222"/>
          <w:shd w:val="clear" w:color="auto" w:fill="FFFFFF"/>
          <w:lang w:val="fr-FR"/>
        </w:rPr>
        <w:t xml:space="preserve"> </w:t>
      </w:r>
      <w:r w:rsidR="00B5176B">
        <w:rPr>
          <w:rFonts w:asciiTheme="minorHAnsi" w:hAnsiTheme="minorHAnsi" w:cs="Times New Roman"/>
          <w:u w:color="222222"/>
          <w:shd w:val="clear" w:color="auto" w:fill="FFFFFF"/>
          <w:lang w:val="fr-FR"/>
        </w:rPr>
        <w:t>in</w:t>
      </w:r>
      <w:r w:rsidR="00D61422">
        <w:rPr>
          <w:rFonts w:asciiTheme="minorHAnsi" w:hAnsiTheme="minorHAnsi" w:cs="Times New Roman"/>
          <w:u w:color="222222"/>
          <w:shd w:val="clear" w:color="auto" w:fill="FFFFFF"/>
          <w:lang w:val="fr-FR"/>
        </w:rPr>
        <w:t>congru</w:t>
      </w:r>
      <w:r w:rsidR="00B5176B" w:rsidRPr="00001615">
        <w:rPr>
          <w:rFonts w:asciiTheme="minorHAnsi" w:hAnsiTheme="minorHAnsi" w:cs="Times New Roman"/>
          <w:u w:color="222222"/>
          <w:shd w:val="clear" w:color="auto" w:fill="FFFFFF"/>
          <w:lang w:val="fr-FR"/>
        </w:rPr>
        <w:t>e</w:t>
      </w:r>
      <w:r w:rsidR="00B5176B">
        <w:rPr>
          <w:rFonts w:asciiTheme="minorHAnsi" w:hAnsiTheme="minorHAnsi" w:cs="Times New Roman"/>
          <w:u w:color="222222"/>
          <w:shd w:val="clear" w:color="auto" w:fill="FFFFFF"/>
          <w:lang w:val="fr-FR"/>
        </w:rPr>
        <w:t xml:space="preserve"> </w:t>
      </w:r>
      <w:r w:rsidR="00257E59">
        <w:rPr>
          <w:rFonts w:asciiTheme="minorHAnsi" w:hAnsiTheme="minorHAnsi" w:cs="Times New Roman"/>
          <w:u w:color="222222"/>
          <w:shd w:val="clear" w:color="auto" w:fill="FFFFFF"/>
          <w:lang w:val="fr-FR"/>
        </w:rPr>
        <w:t>m</w:t>
      </w:r>
      <w:r w:rsidR="00B5176B">
        <w:rPr>
          <w:rFonts w:asciiTheme="minorHAnsi" w:hAnsiTheme="minorHAnsi" w:cs="Times New Roman"/>
          <w:u w:color="222222"/>
          <w:shd w:val="clear" w:color="auto" w:fill="FFFFFF"/>
          <w:lang w:val="fr-FR"/>
        </w:rPr>
        <w:t>ais</w:t>
      </w:r>
      <w:r w:rsidR="00CA586B">
        <w:rPr>
          <w:rFonts w:asciiTheme="minorHAnsi" w:hAnsiTheme="minorHAnsi" w:cs="Times New Roman"/>
          <w:u w:color="222222"/>
          <w:shd w:val="clear" w:color="auto" w:fill="FFFFFF"/>
          <w:lang w:val="fr-FR"/>
        </w:rPr>
        <w:t xml:space="preserve"> scandaleuse</w:t>
      </w:r>
      <w:r w:rsidRPr="00001615">
        <w:rPr>
          <w:rFonts w:asciiTheme="minorHAnsi" w:hAnsiTheme="minorHAnsi" w:cs="Times New Roman"/>
          <w:u w:color="222222"/>
          <w:shd w:val="clear" w:color="auto" w:fill="FFFFFF"/>
          <w:lang w:val="fr-FR"/>
        </w:rPr>
        <w:t xml:space="preserve">. L’usage établit, en </w:t>
      </w:r>
      <w:r w:rsidR="00D61422">
        <w:rPr>
          <w:rFonts w:asciiTheme="minorHAnsi" w:hAnsiTheme="minorHAnsi" w:cs="Times New Roman"/>
          <w:u w:color="222222"/>
          <w:shd w:val="clear" w:color="auto" w:fill="FFFFFF"/>
          <w:lang w:val="fr-FR"/>
        </w:rPr>
        <w:t>effet</w:t>
      </w:r>
      <w:r w:rsidRPr="00001615">
        <w:rPr>
          <w:rFonts w:asciiTheme="minorHAnsi" w:hAnsiTheme="minorHAnsi" w:cs="Times New Roman"/>
          <w:u w:color="222222"/>
          <w:shd w:val="clear" w:color="auto" w:fill="FFFFFF"/>
          <w:lang w:val="fr-FR"/>
        </w:rPr>
        <w:t>, des distinctions sémantiques rigoureuses e</w:t>
      </w:r>
      <w:r w:rsidR="00540261" w:rsidRPr="00001615">
        <w:rPr>
          <w:rFonts w:asciiTheme="minorHAnsi" w:hAnsiTheme="minorHAnsi" w:cs="Times New Roman"/>
          <w:u w:color="222222"/>
          <w:shd w:val="clear" w:color="auto" w:fill="FFFFFF"/>
          <w:lang w:val="fr-FR"/>
        </w:rPr>
        <w:t xml:space="preserve">ntre « corps » et « viande », </w:t>
      </w:r>
      <w:r w:rsidRPr="00001615">
        <w:rPr>
          <w:rFonts w:asciiTheme="minorHAnsi" w:hAnsiTheme="minorHAnsi" w:cs="Times New Roman"/>
          <w:u w:color="222222"/>
          <w:shd w:val="clear" w:color="auto" w:fill="FFFFFF"/>
          <w:lang w:val="fr-FR"/>
        </w:rPr>
        <w:t xml:space="preserve">entre </w:t>
      </w:r>
      <w:r w:rsidR="00540261" w:rsidRPr="00001615">
        <w:rPr>
          <w:rFonts w:asciiTheme="minorHAnsi" w:hAnsiTheme="minorHAnsi" w:cs="Times New Roman"/>
          <w:u w:color="222222"/>
          <w:shd w:val="clear" w:color="auto" w:fill="FFFFFF"/>
          <w:lang w:val="fr-FR"/>
        </w:rPr>
        <w:t>« </w:t>
      </w:r>
      <w:r w:rsidRPr="00001615">
        <w:rPr>
          <w:rFonts w:asciiTheme="minorHAnsi" w:hAnsiTheme="minorHAnsi" w:cs="Times New Roman"/>
          <w:u w:color="222222"/>
          <w:shd w:val="clear" w:color="auto" w:fill="FFFFFF"/>
          <w:lang w:val="fr-FR"/>
        </w:rPr>
        <w:t>corps</w:t>
      </w:r>
      <w:r w:rsidR="00540261" w:rsidRPr="00001615">
        <w:rPr>
          <w:rFonts w:asciiTheme="minorHAnsi" w:hAnsiTheme="minorHAnsi" w:cs="Times New Roman"/>
          <w:u w:color="222222"/>
          <w:shd w:val="clear" w:color="auto" w:fill="FFFFFF"/>
          <w:lang w:val="fr-FR"/>
        </w:rPr>
        <w:t> »</w:t>
      </w:r>
      <w:r w:rsidRPr="00001615">
        <w:rPr>
          <w:rFonts w:asciiTheme="minorHAnsi" w:hAnsiTheme="minorHAnsi" w:cs="Times New Roman"/>
          <w:u w:color="222222"/>
          <w:shd w:val="clear" w:color="auto" w:fill="FFFFFF"/>
          <w:lang w:val="fr-FR"/>
        </w:rPr>
        <w:t xml:space="preserve"> et </w:t>
      </w:r>
      <w:r w:rsidR="00540261" w:rsidRPr="00001615">
        <w:rPr>
          <w:rFonts w:asciiTheme="minorHAnsi" w:hAnsiTheme="minorHAnsi" w:cs="Times New Roman"/>
          <w:u w:color="222222"/>
          <w:shd w:val="clear" w:color="auto" w:fill="FFFFFF"/>
          <w:lang w:val="fr-FR"/>
        </w:rPr>
        <w:t>« </w:t>
      </w:r>
      <w:r w:rsidRPr="00001615">
        <w:rPr>
          <w:rFonts w:asciiTheme="minorHAnsi" w:hAnsiTheme="minorHAnsi" w:cs="Times New Roman"/>
          <w:u w:color="222222"/>
          <w:shd w:val="clear" w:color="auto" w:fill="FFFFFF"/>
          <w:lang w:val="fr-FR"/>
        </w:rPr>
        <w:t>chair », entre « chair</w:t>
      </w:r>
      <w:r w:rsidR="00540261" w:rsidRPr="00001615">
        <w:rPr>
          <w:rFonts w:asciiTheme="minorHAnsi" w:hAnsiTheme="minorHAnsi" w:cs="Times New Roman"/>
          <w:u w:color="222222"/>
          <w:shd w:val="clear" w:color="auto" w:fill="FFFFFF"/>
          <w:lang w:val="fr-FR"/>
        </w:rPr>
        <w:t> »</w:t>
      </w:r>
      <w:r w:rsidRPr="00001615">
        <w:rPr>
          <w:rFonts w:asciiTheme="minorHAnsi" w:hAnsiTheme="minorHAnsi" w:cs="Times New Roman"/>
          <w:u w:color="222222"/>
          <w:shd w:val="clear" w:color="auto" w:fill="FFFFFF"/>
          <w:lang w:val="fr-FR"/>
        </w:rPr>
        <w:t xml:space="preserve"> et </w:t>
      </w:r>
      <w:r w:rsidR="00540261" w:rsidRPr="00001615">
        <w:rPr>
          <w:rFonts w:asciiTheme="minorHAnsi" w:hAnsiTheme="minorHAnsi" w:cs="Times New Roman"/>
          <w:u w:color="222222"/>
          <w:shd w:val="clear" w:color="auto" w:fill="FFFFFF"/>
          <w:lang w:val="fr-FR"/>
        </w:rPr>
        <w:t>« </w:t>
      </w:r>
      <w:r w:rsidRPr="00001615">
        <w:rPr>
          <w:rFonts w:asciiTheme="minorHAnsi" w:hAnsiTheme="minorHAnsi" w:cs="Times New Roman"/>
          <w:u w:color="222222"/>
          <w:shd w:val="clear" w:color="auto" w:fill="FFFFFF"/>
          <w:lang w:val="fr-FR"/>
        </w:rPr>
        <w:t xml:space="preserve">viande ». </w:t>
      </w:r>
      <w:r w:rsidR="00540261" w:rsidRPr="00001615">
        <w:rPr>
          <w:rFonts w:asciiTheme="minorHAnsi" w:hAnsiTheme="minorHAnsi" w:cs="Times New Roman"/>
          <w:u w:color="222222"/>
          <w:shd w:val="clear" w:color="auto" w:fill="FFFFFF"/>
          <w:lang w:val="fr-FR"/>
        </w:rPr>
        <w:t>Les emplois métaphoriques de viande désignant l’humain, à dominante répulsive (« amène ta viande ! », « sac à viande », « se viander », « viande froide »), ne font que confirmer les seuils sémantiques</w:t>
      </w:r>
      <w:r w:rsidR="00A906FD" w:rsidRPr="00001615">
        <w:rPr>
          <w:rFonts w:asciiTheme="minorHAnsi" w:hAnsiTheme="minorHAnsi" w:cs="Times New Roman"/>
          <w:u w:color="222222"/>
          <w:shd w:val="clear" w:color="auto" w:fill="FFFFFF"/>
          <w:lang w:val="fr-FR"/>
        </w:rPr>
        <w:t xml:space="preserve"> (intériorité / extériorité, non-animé / animé, </w:t>
      </w:r>
      <w:r w:rsidR="00187EC3">
        <w:rPr>
          <w:rFonts w:asciiTheme="minorHAnsi" w:hAnsiTheme="minorHAnsi" w:cs="Times New Roman"/>
          <w:u w:color="222222"/>
          <w:shd w:val="clear" w:color="auto" w:fill="FFFFFF"/>
          <w:lang w:val="fr-FR"/>
        </w:rPr>
        <w:t xml:space="preserve">culture / nature, </w:t>
      </w:r>
      <w:r w:rsidR="00D61422">
        <w:rPr>
          <w:rFonts w:asciiTheme="minorHAnsi" w:hAnsiTheme="minorHAnsi" w:cs="Times New Roman"/>
          <w:u w:color="222222"/>
          <w:shd w:val="clear" w:color="auto" w:fill="FFFFFF"/>
          <w:lang w:val="fr-FR"/>
        </w:rPr>
        <w:t>vie / mort</w:t>
      </w:r>
      <w:r w:rsidR="00A906FD" w:rsidRPr="00001615">
        <w:rPr>
          <w:rFonts w:asciiTheme="minorHAnsi" w:hAnsiTheme="minorHAnsi" w:cs="Times New Roman"/>
          <w:u w:color="222222"/>
          <w:shd w:val="clear" w:color="auto" w:fill="FFFFFF"/>
          <w:lang w:val="fr-FR"/>
        </w:rPr>
        <w:t>)</w:t>
      </w:r>
      <w:r w:rsidR="00540261" w:rsidRPr="00001615">
        <w:rPr>
          <w:rFonts w:asciiTheme="minorHAnsi" w:hAnsiTheme="minorHAnsi" w:cs="Times New Roman"/>
          <w:u w:color="222222"/>
          <w:shd w:val="clear" w:color="auto" w:fill="FFFFFF"/>
          <w:lang w:val="fr-FR"/>
        </w:rPr>
        <w:t xml:space="preserve">. </w:t>
      </w:r>
      <w:r w:rsidR="00A906FD" w:rsidRPr="00001615">
        <w:rPr>
          <w:rFonts w:asciiTheme="minorHAnsi" w:hAnsiTheme="minorHAnsi" w:cs="Times New Roman"/>
          <w:u w:color="222222"/>
          <w:shd w:val="clear" w:color="auto" w:fill="FFFFFF"/>
          <w:lang w:val="fr-FR"/>
        </w:rPr>
        <w:t xml:space="preserve">Peut-on envisager une sémiotique de la viande comme s’est développée une sémiotique du corps ? </w:t>
      </w:r>
      <w:r w:rsidR="00540261" w:rsidRPr="00001615">
        <w:rPr>
          <w:rFonts w:asciiTheme="minorHAnsi" w:hAnsiTheme="minorHAnsi" w:cs="Times New Roman"/>
          <w:u w:color="222222"/>
          <w:shd w:val="clear" w:color="auto" w:fill="FFFFFF"/>
          <w:lang w:val="fr-FR"/>
        </w:rPr>
        <w:t xml:space="preserve">Une première série de propositions de communications portera sur les questions linguistiques et plurilingues que pose le champ philologique, en y intégrant </w:t>
      </w:r>
      <w:r w:rsidR="00A906FD" w:rsidRPr="00001615">
        <w:rPr>
          <w:rFonts w:asciiTheme="minorHAnsi" w:hAnsiTheme="minorHAnsi" w:cs="Times New Roman"/>
          <w:u w:color="222222"/>
          <w:shd w:val="clear" w:color="auto" w:fill="FFFFFF"/>
          <w:lang w:val="fr-FR"/>
        </w:rPr>
        <w:t>les</w:t>
      </w:r>
      <w:r w:rsidR="00540261" w:rsidRPr="00001615">
        <w:rPr>
          <w:rFonts w:asciiTheme="minorHAnsi" w:hAnsiTheme="minorHAnsi" w:cs="Times New Roman"/>
          <w:u w:color="222222"/>
          <w:shd w:val="clear" w:color="auto" w:fill="FFFFFF"/>
          <w:lang w:val="fr-FR"/>
        </w:rPr>
        <w:t xml:space="preserve"> dimension</w:t>
      </w:r>
      <w:r w:rsidR="00A906FD" w:rsidRPr="00001615">
        <w:rPr>
          <w:rFonts w:asciiTheme="minorHAnsi" w:hAnsiTheme="minorHAnsi" w:cs="Times New Roman"/>
          <w:u w:color="222222"/>
          <w:shd w:val="clear" w:color="auto" w:fill="FFFFFF"/>
          <w:lang w:val="fr-FR"/>
        </w:rPr>
        <w:t>s</w:t>
      </w:r>
      <w:r w:rsidR="00540261" w:rsidRPr="00001615">
        <w:rPr>
          <w:rFonts w:asciiTheme="minorHAnsi" w:hAnsiTheme="minorHAnsi" w:cs="Times New Roman"/>
          <w:u w:color="222222"/>
          <w:shd w:val="clear" w:color="auto" w:fill="FFFFFF"/>
          <w:lang w:val="fr-FR"/>
        </w:rPr>
        <w:t xml:space="preserve"> textuelle et discursive.</w:t>
      </w:r>
    </w:p>
    <w:p w14:paraId="0D05C3C0" w14:textId="2C4C62A2" w:rsidR="002A44E2" w:rsidRPr="00B5176B" w:rsidRDefault="000B30B0" w:rsidP="00B5176B">
      <w:pPr>
        <w:pStyle w:val="Paragraphedeliste"/>
        <w:spacing w:after="120"/>
        <w:ind w:left="0" w:firstLine="284"/>
        <w:jc w:val="both"/>
        <w:rPr>
          <w:rFonts w:asciiTheme="minorHAnsi" w:hAnsiTheme="minorHAnsi" w:cs="Times New Roman"/>
          <w:b/>
          <w:i/>
          <w:szCs w:val="24"/>
          <w:u w:color="222222"/>
          <w:shd w:val="clear" w:color="auto" w:fill="FFFFFF"/>
          <w:lang w:val="fr-FR"/>
        </w:rPr>
      </w:pPr>
      <w:r w:rsidRPr="00B5176B">
        <w:rPr>
          <w:rFonts w:asciiTheme="minorHAnsi" w:hAnsiTheme="minorHAnsi" w:cs="Times New Roman"/>
          <w:b/>
          <w:i/>
          <w:szCs w:val="24"/>
          <w:u w:color="222222"/>
          <w:shd w:val="clear" w:color="auto" w:fill="FFFFFF"/>
          <w:lang w:val="fr-FR"/>
        </w:rPr>
        <w:t xml:space="preserve">2. </w:t>
      </w:r>
      <w:r w:rsidR="005C59BC" w:rsidRPr="00B5176B">
        <w:rPr>
          <w:rFonts w:asciiTheme="minorHAnsi" w:hAnsiTheme="minorHAnsi" w:cs="Times New Roman"/>
          <w:b/>
          <w:i/>
          <w:szCs w:val="24"/>
          <w:u w:color="222222"/>
          <w:shd w:val="clear" w:color="auto" w:fill="FFFFFF"/>
          <w:lang w:val="fr-FR"/>
        </w:rPr>
        <w:t xml:space="preserve"> Le champ </w:t>
      </w:r>
      <w:proofErr w:type="spellStart"/>
      <w:r w:rsidR="005C59BC" w:rsidRPr="00B5176B">
        <w:rPr>
          <w:rFonts w:asciiTheme="minorHAnsi" w:hAnsiTheme="minorHAnsi" w:cs="Times New Roman"/>
          <w:b/>
          <w:i/>
          <w:szCs w:val="24"/>
          <w:u w:color="222222"/>
          <w:shd w:val="clear" w:color="auto" w:fill="FFFFFF"/>
          <w:lang w:val="fr-FR"/>
        </w:rPr>
        <w:t>anthropo</w:t>
      </w:r>
      <w:proofErr w:type="spellEnd"/>
      <w:r w:rsidR="005C59BC" w:rsidRPr="00B5176B">
        <w:rPr>
          <w:rFonts w:asciiTheme="minorHAnsi" w:hAnsiTheme="minorHAnsi" w:cs="Times New Roman"/>
          <w:b/>
          <w:i/>
          <w:szCs w:val="24"/>
          <w:u w:color="222222"/>
          <w:shd w:val="clear" w:color="auto" w:fill="FFFFFF"/>
          <w:lang w:val="fr-FR"/>
        </w:rPr>
        <w:t xml:space="preserve">-sémiotique  </w:t>
      </w:r>
    </w:p>
    <w:p w14:paraId="28C68DB4" w14:textId="6A5D6D39" w:rsidR="00686B5C" w:rsidRDefault="00A906FD" w:rsidP="00686B5C">
      <w:pPr>
        <w:spacing w:after="240"/>
        <w:ind w:firstLine="284"/>
        <w:jc w:val="both"/>
        <w:rPr>
          <w:rFonts w:asciiTheme="minorHAnsi" w:hAnsiTheme="minorHAnsi" w:cs="Times New Roman"/>
          <w:u w:color="222222"/>
          <w:shd w:val="clear" w:color="auto" w:fill="FFFFFF"/>
          <w:lang w:val="fr-FR"/>
        </w:rPr>
      </w:pPr>
      <w:r w:rsidRPr="00001615">
        <w:rPr>
          <w:rFonts w:asciiTheme="minorHAnsi" w:hAnsiTheme="minorHAnsi" w:cs="Times New Roman"/>
          <w:u w:color="222222"/>
          <w:shd w:val="clear" w:color="auto" w:fill="FFFFFF"/>
          <w:lang w:val="fr-FR"/>
        </w:rPr>
        <w:t xml:space="preserve">Le mot « viande » semble </w:t>
      </w:r>
      <w:r w:rsidR="00812020" w:rsidRPr="00001615">
        <w:rPr>
          <w:rFonts w:asciiTheme="minorHAnsi" w:hAnsiTheme="minorHAnsi" w:cs="Times New Roman"/>
          <w:u w:color="222222"/>
          <w:shd w:val="clear" w:color="auto" w:fill="FFFFFF"/>
          <w:lang w:val="fr-FR"/>
        </w:rPr>
        <w:t>attest</w:t>
      </w:r>
      <w:r w:rsidRPr="00001615">
        <w:rPr>
          <w:rFonts w:asciiTheme="minorHAnsi" w:hAnsiTheme="minorHAnsi" w:cs="Times New Roman"/>
          <w:u w:color="222222"/>
          <w:shd w:val="clear" w:color="auto" w:fill="FFFFFF"/>
          <w:lang w:val="fr-FR"/>
        </w:rPr>
        <w:t xml:space="preserve">er </w:t>
      </w:r>
      <w:r w:rsidR="00812020" w:rsidRPr="00001615">
        <w:rPr>
          <w:rFonts w:asciiTheme="minorHAnsi" w:hAnsiTheme="minorHAnsi" w:cs="Times New Roman"/>
          <w:u w:color="222222"/>
          <w:shd w:val="clear" w:color="auto" w:fill="FFFFFF"/>
          <w:lang w:val="fr-FR"/>
        </w:rPr>
        <w:t>la</w:t>
      </w:r>
      <w:r w:rsidRPr="00001615">
        <w:rPr>
          <w:rFonts w:asciiTheme="minorHAnsi" w:hAnsiTheme="minorHAnsi" w:cs="Times New Roman"/>
          <w:u w:color="222222"/>
          <w:shd w:val="clear" w:color="auto" w:fill="FFFFFF"/>
          <w:lang w:val="fr-FR"/>
        </w:rPr>
        <w:t xml:space="preserve"> séparation entre l’humain et le non humain : il apparaît même comme un totem de cette frontière. Or, les développements récents de l’ethno- et de l’</w:t>
      </w:r>
      <w:proofErr w:type="spellStart"/>
      <w:r w:rsidRPr="00001615">
        <w:rPr>
          <w:rFonts w:asciiTheme="minorHAnsi" w:hAnsiTheme="minorHAnsi" w:cs="Times New Roman"/>
          <w:u w:color="222222"/>
          <w:shd w:val="clear" w:color="auto" w:fill="FFFFFF"/>
          <w:lang w:val="fr-FR"/>
        </w:rPr>
        <w:t>anthropo</w:t>
      </w:r>
      <w:proofErr w:type="spellEnd"/>
      <w:r w:rsidRPr="00001615">
        <w:rPr>
          <w:rFonts w:asciiTheme="minorHAnsi" w:hAnsiTheme="minorHAnsi" w:cs="Times New Roman"/>
          <w:u w:color="222222"/>
          <w:shd w:val="clear" w:color="auto" w:fill="FFFFFF"/>
          <w:lang w:val="fr-FR"/>
        </w:rPr>
        <w:t xml:space="preserve">-sémiotique se fondent </w:t>
      </w:r>
      <w:r w:rsidR="007E6E72" w:rsidRPr="00001615">
        <w:rPr>
          <w:rFonts w:asciiTheme="minorHAnsi" w:hAnsiTheme="minorHAnsi" w:cs="Times New Roman"/>
          <w:u w:color="222222"/>
          <w:shd w:val="clear" w:color="auto" w:fill="FFFFFF"/>
          <w:lang w:val="fr-FR"/>
        </w:rPr>
        <w:t xml:space="preserve">pour une large part </w:t>
      </w:r>
      <w:r w:rsidRPr="00001615">
        <w:rPr>
          <w:rFonts w:asciiTheme="minorHAnsi" w:hAnsiTheme="minorHAnsi" w:cs="Times New Roman"/>
          <w:u w:color="222222"/>
          <w:shd w:val="clear" w:color="auto" w:fill="FFFFFF"/>
          <w:lang w:val="fr-FR"/>
        </w:rPr>
        <w:t xml:space="preserve">sur la modulation des </w:t>
      </w:r>
      <w:r w:rsidR="00812020" w:rsidRPr="00001615">
        <w:rPr>
          <w:rFonts w:asciiTheme="minorHAnsi" w:hAnsiTheme="minorHAnsi" w:cs="Times New Roman"/>
          <w:u w:color="222222"/>
          <w:shd w:val="clear" w:color="auto" w:fill="FFFFFF"/>
          <w:lang w:val="fr-FR"/>
        </w:rPr>
        <w:t>relations</w:t>
      </w:r>
      <w:r w:rsidRPr="00001615">
        <w:rPr>
          <w:rFonts w:asciiTheme="minorHAnsi" w:hAnsiTheme="minorHAnsi" w:cs="Times New Roman"/>
          <w:u w:color="222222"/>
          <w:shd w:val="clear" w:color="auto" w:fill="FFFFFF"/>
          <w:lang w:val="fr-FR"/>
        </w:rPr>
        <w:t xml:space="preserve"> que les </w:t>
      </w:r>
      <w:r w:rsidR="007E6E72" w:rsidRPr="00001615">
        <w:rPr>
          <w:rFonts w:asciiTheme="minorHAnsi" w:hAnsiTheme="minorHAnsi" w:cs="Times New Roman"/>
          <w:u w:color="222222"/>
          <w:shd w:val="clear" w:color="auto" w:fill="FFFFFF"/>
          <w:lang w:val="fr-FR"/>
        </w:rPr>
        <w:t>sociétés</w:t>
      </w:r>
      <w:r w:rsidRPr="00001615">
        <w:rPr>
          <w:rFonts w:asciiTheme="minorHAnsi" w:hAnsiTheme="minorHAnsi" w:cs="Times New Roman"/>
          <w:u w:color="222222"/>
          <w:shd w:val="clear" w:color="auto" w:fill="FFFFFF"/>
          <w:lang w:val="fr-FR"/>
        </w:rPr>
        <w:t xml:space="preserve"> établissent entre ce qui relève de la culture et ce qui relève de la nature</w:t>
      </w:r>
      <w:r w:rsidR="00B5176B">
        <w:rPr>
          <w:rFonts w:asciiTheme="minorHAnsi" w:hAnsiTheme="minorHAnsi" w:cs="Times New Roman"/>
          <w:u w:color="222222"/>
          <w:shd w:val="clear" w:color="auto" w:fill="FFFFFF"/>
          <w:lang w:val="fr-FR"/>
        </w:rPr>
        <w:t xml:space="preserve"> à partir des relations de continuité et de discontinuité entre l’homme et son environnement</w:t>
      </w:r>
      <w:r w:rsidR="00686B5C">
        <w:rPr>
          <w:rFonts w:asciiTheme="minorHAnsi" w:hAnsiTheme="minorHAnsi" w:cs="Times New Roman"/>
          <w:u w:color="222222"/>
          <w:shd w:val="clear" w:color="auto" w:fill="FFFFFF"/>
          <w:lang w:val="fr-FR"/>
        </w:rPr>
        <w:t>, variables selon les cultures,</w:t>
      </w:r>
      <w:r w:rsidR="00B5176B">
        <w:rPr>
          <w:rFonts w:asciiTheme="minorHAnsi" w:hAnsiTheme="minorHAnsi" w:cs="Times New Roman"/>
          <w:u w:color="222222"/>
          <w:shd w:val="clear" w:color="auto" w:fill="FFFFFF"/>
          <w:lang w:val="fr-FR"/>
        </w:rPr>
        <w:t xml:space="preserve"> telles que les a dégagées, dans ses travaux désormais célèbres, Philippe </w:t>
      </w:r>
      <w:proofErr w:type="spellStart"/>
      <w:r w:rsidR="00B5176B">
        <w:rPr>
          <w:rFonts w:asciiTheme="minorHAnsi" w:hAnsiTheme="minorHAnsi" w:cs="Times New Roman"/>
          <w:u w:color="222222"/>
          <w:shd w:val="clear" w:color="auto" w:fill="FFFFFF"/>
          <w:lang w:val="fr-FR"/>
        </w:rPr>
        <w:t>Descola</w:t>
      </w:r>
      <w:proofErr w:type="spellEnd"/>
      <w:r w:rsidR="007E6E72" w:rsidRPr="00001615">
        <w:rPr>
          <w:rFonts w:asciiTheme="minorHAnsi" w:hAnsiTheme="minorHAnsi" w:cs="Times New Roman"/>
          <w:u w:color="222222"/>
          <w:shd w:val="clear" w:color="auto" w:fill="FFFFFF"/>
          <w:lang w:val="fr-FR"/>
        </w:rPr>
        <w:t xml:space="preserve">. </w:t>
      </w:r>
      <w:r w:rsidR="00812020" w:rsidRPr="00001615">
        <w:rPr>
          <w:rFonts w:asciiTheme="minorHAnsi" w:hAnsiTheme="minorHAnsi" w:cs="Times New Roman"/>
          <w:u w:color="222222"/>
          <w:shd w:val="clear" w:color="auto" w:fill="FFFFFF"/>
          <w:lang w:val="fr-FR"/>
        </w:rPr>
        <w:t xml:space="preserve">Le passage de la viande comme évidence alimentaire à la viande comme problème est-il déterminé par le statut frontalier de cet objet ? </w:t>
      </w:r>
      <w:r w:rsidR="00686B5C">
        <w:rPr>
          <w:rFonts w:asciiTheme="minorHAnsi" w:hAnsiTheme="minorHAnsi" w:cs="Times New Roman"/>
          <w:color w:val="auto"/>
          <w:lang w:val="fr-FR"/>
        </w:rPr>
        <w:t>L</w:t>
      </w:r>
      <w:r w:rsidR="00C56100" w:rsidRPr="00001615">
        <w:rPr>
          <w:rFonts w:asciiTheme="minorHAnsi" w:hAnsiTheme="minorHAnsi" w:cs="Times New Roman"/>
          <w:color w:val="auto"/>
          <w:lang w:val="fr-FR"/>
        </w:rPr>
        <w:t xml:space="preserve">a prédation et la consommation de la viande, transgressant </w:t>
      </w:r>
      <w:r w:rsidR="00686B5C">
        <w:rPr>
          <w:rFonts w:asciiTheme="minorHAnsi" w:hAnsiTheme="minorHAnsi" w:cs="Times New Roman"/>
          <w:color w:val="auto"/>
          <w:lang w:val="fr-FR"/>
        </w:rPr>
        <w:t xml:space="preserve">confusément </w:t>
      </w:r>
      <w:r w:rsidR="00C56100" w:rsidRPr="00001615">
        <w:rPr>
          <w:rFonts w:asciiTheme="minorHAnsi" w:hAnsiTheme="minorHAnsi" w:cs="Times New Roman"/>
          <w:color w:val="auto"/>
          <w:lang w:val="fr-FR"/>
        </w:rPr>
        <w:t>un tabou, d</w:t>
      </w:r>
      <w:r w:rsidR="00686B5C">
        <w:rPr>
          <w:rFonts w:asciiTheme="minorHAnsi" w:hAnsiTheme="minorHAnsi" w:cs="Times New Roman"/>
          <w:color w:val="auto"/>
          <w:lang w:val="fr-FR"/>
        </w:rPr>
        <w:t>oiven</w:t>
      </w:r>
      <w:r w:rsidR="00C56100" w:rsidRPr="00001615">
        <w:rPr>
          <w:rFonts w:asciiTheme="minorHAnsi" w:hAnsiTheme="minorHAnsi" w:cs="Times New Roman"/>
          <w:color w:val="auto"/>
          <w:lang w:val="fr-FR"/>
        </w:rPr>
        <w:t>t</w:t>
      </w:r>
      <w:r w:rsidR="00686B5C">
        <w:rPr>
          <w:rFonts w:asciiTheme="minorHAnsi" w:hAnsiTheme="minorHAnsi" w:cs="Times New Roman"/>
          <w:color w:val="auto"/>
          <w:lang w:val="fr-FR"/>
        </w:rPr>
        <w:t>-elles</w:t>
      </w:r>
      <w:r w:rsidR="00C56100" w:rsidRPr="00001615">
        <w:rPr>
          <w:rFonts w:asciiTheme="minorHAnsi" w:hAnsiTheme="minorHAnsi" w:cs="Times New Roman"/>
          <w:color w:val="auto"/>
          <w:lang w:val="fr-FR"/>
        </w:rPr>
        <w:t xml:space="preserve"> être compensée</w:t>
      </w:r>
      <w:r w:rsidR="00686B5C">
        <w:rPr>
          <w:rFonts w:asciiTheme="minorHAnsi" w:hAnsiTheme="minorHAnsi" w:cs="Times New Roman"/>
          <w:color w:val="auto"/>
          <w:lang w:val="fr-FR"/>
        </w:rPr>
        <w:t>s par un acte de purification ?</w:t>
      </w:r>
      <w:r w:rsidR="00C56100" w:rsidRPr="00001615">
        <w:rPr>
          <w:rFonts w:asciiTheme="minorHAnsi" w:hAnsiTheme="minorHAnsi" w:cs="Times New Roman"/>
          <w:color w:val="auto"/>
          <w:lang w:val="fr-FR"/>
        </w:rPr>
        <w:t xml:space="preserve"> Peut-on y voir </w:t>
      </w:r>
      <w:r w:rsidR="00187EC3">
        <w:rPr>
          <w:rFonts w:asciiTheme="minorHAnsi" w:hAnsiTheme="minorHAnsi" w:cs="Times New Roman"/>
          <w:color w:val="auto"/>
          <w:lang w:val="fr-FR"/>
        </w:rPr>
        <w:t>un</w:t>
      </w:r>
      <w:r w:rsidR="00C56100" w:rsidRPr="00001615">
        <w:rPr>
          <w:rFonts w:asciiTheme="minorHAnsi" w:hAnsiTheme="minorHAnsi" w:cs="Times New Roman"/>
          <w:color w:val="auto"/>
          <w:lang w:val="fr-FR"/>
        </w:rPr>
        <w:t xml:space="preserve"> foyer de la signification mythique ? </w:t>
      </w:r>
      <w:r w:rsidR="00812020" w:rsidRPr="00001615">
        <w:rPr>
          <w:rFonts w:asciiTheme="minorHAnsi" w:hAnsiTheme="minorHAnsi" w:cs="Times New Roman"/>
          <w:u w:color="222222"/>
          <w:shd w:val="clear" w:color="auto" w:fill="FFFFFF"/>
          <w:lang w:val="fr-FR"/>
        </w:rPr>
        <w:t>Une deuxième série de communications interrogera</w:t>
      </w:r>
      <w:r w:rsidR="00FB420F" w:rsidRPr="00001615">
        <w:rPr>
          <w:rFonts w:asciiTheme="minorHAnsi" w:hAnsiTheme="minorHAnsi" w:cs="Times New Roman"/>
          <w:u w:color="222222"/>
          <w:shd w:val="clear" w:color="auto" w:fill="FFFFFF"/>
          <w:lang w:val="fr-FR"/>
        </w:rPr>
        <w:t>,</w:t>
      </w:r>
      <w:r w:rsidR="00812020" w:rsidRPr="00001615">
        <w:rPr>
          <w:rFonts w:asciiTheme="minorHAnsi" w:hAnsiTheme="minorHAnsi" w:cs="Times New Roman"/>
          <w:u w:color="222222"/>
          <w:shd w:val="clear" w:color="auto" w:fill="FFFFFF"/>
          <w:lang w:val="fr-FR"/>
        </w:rPr>
        <w:t xml:space="preserve"> à travers les discours contemporains, </w:t>
      </w:r>
      <w:r w:rsidR="00FB420F" w:rsidRPr="00001615">
        <w:rPr>
          <w:rFonts w:asciiTheme="minorHAnsi" w:hAnsiTheme="minorHAnsi" w:cs="Times New Roman"/>
          <w:u w:color="222222"/>
          <w:shd w:val="clear" w:color="auto" w:fill="FFFFFF"/>
          <w:lang w:val="fr-FR"/>
        </w:rPr>
        <w:t>cette</w:t>
      </w:r>
      <w:r w:rsidR="00812020" w:rsidRPr="00001615">
        <w:rPr>
          <w:rFonts w:asciiTheme="minorHAnsi" w:hAnsiTheme="minorHAnsi" w:cs="Times New Roman"/>
          <w:u w:color="222222"/>
          <w:shd w:val="clear" w:color="auto" w:fill="FFFFFF"/>
          <w:lang w:val="fr-FR"/>
        </w:rPr>
        <w:t xml:space="preserve"> dimension </w:t>
      </w:r>
      <w:proofErr w:type="spellStart"/>
      <w:r w:rsidR="00812020" w:rsidRPr="00001615">
        <w:rPr>
          <w:rFonts w:asciiTheme="minorHAnsi" w:hAnsiTheme="minorHAnsi" w:cs="Times New Roman"/>
          <w:u w:color="222222"/>
          <w:shd w:val="clear" w:color="auto" w:fill="FFFFFF"/>
          <w:lang w:val="fr-FR"/>
        </w:rPr>
        <w:t>anthropo</w:t>
      </w:r>
      <w:proofErr w:type="spellEnd"/>
      <w:r w:rsidR="00812020" w:rsidRPr="00001615">
        <w:rPr>
          <w:rFonts w:asciiTheme="minorHAnsi" w:hAnsiTheme="minorHAnsi" w:cs="Times New Roman"/>
          <w:u w:color="222222"/>
          <w:shd w:val="clear" w:color="auto" w:fill="FFFFFF"/>
          <w:lang w:val="fr-FR"/>
        </w:rPr>
        <w:t>-sémiotique de la viande.</w:t>
      </w:r>
      <w:r w:rsidR="00D6279D" w:rsidRPr="00001615">
        <w:rPr>
          <w:rFonts w:asciiTheme="minorHAnsi" w:hAnsiTheme="minorHAnsi" w:cs="Times New Roman"/>
          <w:u w:color="222222"/>
          <w:shd w:val="clear" w:color="auto" w:fill="FFFFFF"/>
          <w:lang w:val="fr-FR"/>
        </w:rPr>
        <w:t xml:space="preserve"> </w:t>
      </w:r>
    </w:p>
    <w:p w14:paraId="27B13CBD" w14:textId="2D6D15A9" w:rsidR="002A44E2" w:rsidRPr="00B5176B" w:rsidRDefault="00686B5C" w:rsidP="00686B5C">
      <w:pPr>
        <w:spacing w:after="120"/>
        <w:ind w:firstLine="284"/>
        <w:jc w:val="both"/>
        <w:rPr>
          <w:rFonts w:asciiTheme="minorHAnsi" w:hAnsiTheme="minorHAnsi" w:cs="Times New Roman"/>
          <w:b/>
          <w:i/>
          <w:u w:color="222222"/>
          <w:shd w:val="clear" w:color="auto" w:fill="FFFFFF"/>
          <w:lang w:val="fr-FR"/>
        </w:rPr>
      </w:pPr>
      <w:r w:rsidRPr="00686B5C">
        <w:rPr>
          <w:rFonts w:asciiTheme="minorHAnsi" w:hAnsiTheme="minorHAnsi" w:cs="Times New Roman"/>
          <w:b/>
          <w:i/>
          <w:u w:color="222222"/>
          <w:shd w:val="clear" w:color="auto" w:fill="FFFFFF"/>
          <w:lang w:val="fr-FR"/>
        </w:rPr>
        <w:t xml:space="preserve">3. </w:t>
      </w:r>
      <w:r w:rsidR="009B1A2B" w:rsidRPr="00686B5C">
        <w:rPr>
          <w:rFonts w:asciiTheme="minorHAnsi" w:hAnsiTheme="minorHAnsi" w:cs="Times New Roman"/>
          <w:b/>
          <w:i/>
          <w:u w:color="222222"/>
          <w:shd w:val="clear" w:color="auto" w:fill="FFFFFF"/>
          <w:lang w:val="fr-FR"/>
        </w:rPr>
        <w:t>Le</w:t>
      </w:r>
      <w:r w:rsidR="009B1A2B" w:rsidRPr="00B5176B">
        <w:rPr>
          <w:rFonts w:asciiTheme="minorHAnsi" w:hAnsiTheme="minorHAnsi" w:cs="Times New Roman"/>
          <w:b/>
          <w:i/>
          <w:u w:color="222222"/>
          <w:shd w:val="clear" w:color="auto" w:fill="FFFFFF"/>
          <w:lang w:val="fr-FR"/>
        </w:rPr>
        <w:t xml:space="preserve"> champ symbolique</w:t>
      </w:r>
      <w:r w:rsidR="00812020" w:rsidRPr="00B5176B">
        <w:rPr>
          <w:rFonts w:asciiTheme="minorHAnsi" w:hAnsiTheme="minorHAnsi" w:cs="Times New Roman"/>
          <w:b/>
          <w:i/>
          <w:u w:color="222222"/>
          <w:shd w:val="clear" w:color="auto" w:fill="FFFFFF"/>
          <w:lang w:val="fr-FR"/>
        </w:rPr>
        <w:t>, du religieux à l’esthétique</w:t>
      </w:r>
    </w:p>
    <w:p w14:paraId="650BC707" w14:textId="3140FCC9" w:rsidR="00D6279D" w:rsidRPr="00001615" w:rsidRDefault="00FB420F" w:rsidP="00187EC3">
      <w:pPr>
        <w:spacing w:after="240"/>
        <w:ind w:firstLine="284"/>
        <w:jc w:val="both"/>
        <w:rPr>
          <w:rFonts w:asciiTheme="minorHAnsi" w:hAnsiTheme="minorHAnsi" w:cs="Times New Roman"/>
          <w:u w:color="222222"/>
          <w:shd w:val="clear" w:color="auto" w:fill="FFFFFF"/>
          <w:lang w:val="fr-FR"/>
        </w:rPr>
      </w:pPr>
      <w:r w:rsidRPr="00001615">
        <w:rPr>
          <w:rFonts w:asciiTheme="minorHAnsi" w:hAnsiTheme="minorHAnsi" w:cs="Times New Roman"/>
          <w:color w:val="auto"/>
          <w:lang w:val="fr-FR"/>
        </w:rPr>
        <w:t>L</w:t>
      </w:r>
      <w:r w:rsidR="007E6E72" w:rsidRPr="00001615">
        <w:rPr>
          <w:rFonts w:asciiTheme="minorHAnsi" w:hAnsiTheme="minorHAnsi" w:cs="Times New Roman"/>
          <w:color w:val="auto"/>
          <w:lang w:val="fr-FR"/>
        </w:rPr>
        <w:t>a fonctionnalité alimentaire</w:t>
      </w:r>
      <w:r w:rsidR="00686B5C">
        <w:rPr>
          <w:rFonts w:asciiTheme="minorHAnsi" w:hAnsiTheme="minorHAnsi" w:cs="Times New Roman"/>
          <w:color w:val="auto"/>
          <w:lang w:val="fr-FR"/>
        </w:rPr>
        <w:t>, appropriation organique</w:t>
      </w:r>
      <w:r w:rsidR="007E6E72" w:rsidRPr="00001615">
        <w:rPr>
          <w:rFonts w:asciiTheme="minorHAnsi" w:hAnsiTheme="minorHAnsi" w:cs="Times New Roman"/>
          <w:color w:val="auto"/>
          <w:lang w:val="fr-FR"/>
        </w:rPr>
        <w:t xml:space="preserve"> de l’animal mort et comestible</w:t>
      </w:r>
      <w:r w:rsidR="00686B5C">
        <w:rPr>
          <w:rFonts w:asciiTheme="minorHAnsi" w:hAnsiTheme="minorHAnsi" w:cs="Times New Roman"/>
          <w:color w:val="auto"/>
          <w:lang w:val="fr-FR"/>
        </w:rPr>
        <w:t xml:space="preserve">, </w:t>
      </w:r>
      <w:r w:rsidRPr="00001615">
        <w:rPr>
          <w:rFonts w:asciiTheme="minorHAnsi" w:hAnsiTheme="minorHAnsi" w:cs="Times New Roman"/>
          <w:color w:val="auto"/>
          <w:lang w:val="fr-FR"/>
        </w:rPr>
        <w:t xml:space="preserve">coexiste </w:t>
      </w:r>
      <w:r w:rsidR="00C56100" w:rsidRPr="00001615">
        <w:rPr>
          <w:rFonts w:asciiTheme="minorHAnsi" w:hAnsiTheme="minorHAnsi" w:cs="Times New Roman"/>
          <w:color w:val="auto"/>
          <w:lang w:val="fr-FR"/>
        </w:rPr>
        <w:t xml:space="preserve">donc </w:t>
      </w:r>
      <w:r w:rsidRPr="00001615">
        <w:rPr>
          <w:rFonts w:asciiTheme="minorHAnsi" w:hAnsiTheme="minorHAnsi" w:cs="Times New Roman"/>
          <w:color w:val="auto"/>
          <w:lang w:val="fr-FR"/>
        </w:rPr>
        <w:t>avec la sacralité</w:t>
      </w:r>
      <w:r w:rsidR="007E6E72" w:rsidRPr="00001615">
        <w:rPr>
          <w:rFonts w:asciiTheme="minorHAnsi" w:hAnsiTheme="minorHAnsi" w:cs="Times New Roman"/>
          <w:color w:val="auto"/>
          <w:lang w:val="fr-FR"/>
        </w:rPr>
        <w:t xml:space="preserve"> </w:t>
      </w:r>
      <w:r w:rsidRPr="00001615">
        <w:rPr>
          <w:rFonts w:asciiTheme="minorHAnsi" w:hAnsiTheme="minorHAnsi" w:cs="Times New Roman"/>
          <w:color w:val="auto"/>
          <w:lang w:val="fr-FR"/>
        </w:rPr>
        <w:t xml:space="preserve">et la </w:t>
      </w:r>
      <w:r w:rsidR="007E6E72" w:rsidRPr="00001615">
        <w:rPr>
          <w:rFonts w:asciiTheme="minorHAnsi" w:hAnsiTheme="minorHAnsi" w:cs="Times New Roman"/>
          <w:color w:val="auto"/>
          <w:lang w:val="fr-FR"/>
        </w:rPr>
        <w:t>spiritualité. Le rapport que l’homme entretient avec la nourriture animale est culturellement régi par des instructions cultuelles</w:t>
      </w:r>
      <w:r w:rsidR="00C56100" w:rsidRPr="00001615">
        <w:rPr>
          <w:rFonts w:asciiTheme="minorHAnsi" w:hAnsiTheme="minorHAnsi" w:cs="Times New Roman"/>
          <w:color w:val="auto"/>
          <w:lang w:val="fr-FR"/>
        </w:rPr>
        <w:t>.</w:t>
      </w:r>
      <w:r w:rsidR="00D6279D" w:rsidRPr="00001615">
        <w:rPr>
          <w:rFonts w:asciiTheme="minorHAnsi" w:hAnsiTheme="minorHAnsi" w:cs="Times New Roman"/>
          <w:color w:val="auto"/>
          <w:lang w:val="fr-FR"/>
        </w:rPr>
        <w:t xml:space="preserve"> </w:t>
      </w:r>
      <w:r w:rsidR="00686B5C">
        <w:rPr>
          <w:rFonts w:asciiTheme="minorHAnsi" w:hAnsiTheme="minorHAnsi" w:cs="Times New Roman"/>
          <w:color w:val="auto"/>
          <w:lang w:val="fr-FR"/>
        </w:rPr>
        <w:t>La viande s’institue</w:t>
      </w:r>
      <w:r w:rsidR="007E6E72" w:rsidRPr="00001615">
        <w:rPr>
          <w:rFonts w:asciiTheme="minorHAnsi" w:hAnsiTheme="minorHAnsi" w:cs="Times New Roman"/>
          <w:color w:val="auto"/>
          <w:lang w:val="fr-FR"/>
        </w:rPr>
        <w:t xml:space="preserve">, bien souvent, </w:t>
      </w:r>
      <w:r w:rsidR="00686B5C">
        <w:rPr>
          <w:rFonts w:asciiTheme="minorHAnsi" w:hAnsiTheme="minorHAnsi" w:cs="Times New Roman"/>
          <w:color w:val="auto"/>
          <w:lang w:val="fr-FR"/>
        </w:rPr>
        <w:t>comme instrument</w:t>
      </w:r>
      <w:r w:rsidR="007E6E72" w:rsidRPr="00001615">
        <w:rPr>
          <w:rFonts w:asciiTheme="minorHAnsi" w:hAnsiTheme="minorHAnsi" w:cs="Times New Roman"/>
          <w:color w:val="auto"/>
          <w:lang w:val="fr-FR"/>
        </w:rPr>
        <w:t xml:space="preserve"> d’interaction avec le sacré depuis les interdits religieux (le porc </w:t>
      </w:r>
      <w:r w:rsidR="00EF7CA2">
        <w:rPr>
          <w:rFonts w:asciiTheme="minorHAnsi" w:hAnsiTheme="minorHAnsi" w:cs="Times New Roman"/>
          <w:color w:val="auto"/>
          <w:lang w:val="fr-FR"/>
        </w:rPr>
        <w:t>ici, le chien là</w:t>
      </w:r>
      <w:r w:rsidR="004E2FF8">
        <w:rPr>
          <w:rFonts w:asciiTheme="minorHAnsi" w:hAnsiTheme="minorHAnsi" w:cs="Times New Roman"/>
          <w:color w:val="auto"/>
          <w:lang w:val="fr-FR"/>
        </w:rPr>
        <w:t>, la vache ailleurs</w:t>
      </w:r>
      <w:r w:rsidR="007E6E72" w:rsidRPr="00001615">
        <w:rPr>
          <w:rFonts w:asciiTheme="minorHAnsi" w:hAnsiTheme="minorHAnsi" w:cs="Times New Roman"/>
          <w:color w:val="auto"/>
          <w:lang w:val="fr-FR"/>
        </w:rPr>
        <w:t>) jusqu’aux techniques d’abattage et aux prescriptions diverses, entre les sacrifices et les sacralisations d’animaux.</w:t>
      </w:r>
      <w:r w:rsidR="00812020" w:rsidRPr="00001615">
        <w:rPr>
          <w:rFonts w:asciiTheme="minorHAnsi" w:hAnsiTheme="minorHAnsi" w:cs="Times New Roman"/>
          <w:color w:val="auto"/>
          <w:lang w:val="fr-FR"/>
        </w:rPr>
        <w:t xml:space="preserve"> Au sein de l’univers laïc lui-même, le rapport à la nourriture carnée est soumis, quasi-rituellement, à la variation des convictions. Ainsi en est-il des tendances de notre époque : flexitarisme, végétarisme, véganisme </w:t>
      </w:r>
      <w:r w:rsidR="00686B5C">
        <w:rPr>
          <w:rFonts w:asciiTheme="minorHAnsi" w:hAnsiTheme="minorHAnsi" w:cs="Times New Roman"/>
          <w:color w:val="auto"/>
          <w:lang w:val="fr-FR"/>
        </w:rPr>
        <w:t>avec</w:t>
      </w:r>
      <w:r w:rsidR="00812020" w:rsidRPr="00001615">
        <w:rPr>
          <w:rFonts w:asciiTheme="minorHAnsi" w:hAnsiTheme="minorHAnsi" w:cs="Times New Roman"/>
          <w:color w:val="auto"/>
          <w:lang w:val="fr-FR"/>
        </w:rPr>
        <w:t xml:space="preserve"> les idéologies qui leur sont liées. Par ailleurs, les axiologies investies dans la viande – gustative, esthétique, </w:t>
      </w:r>
      <w:r w:rsidRPr="00001615">
        <w:rPr>
          <w:rFonts w:asciiTheme="minorHAnsi" w:hAnsiTheme="minorHAnsi" w:cs="Times New Roman"/>
          <w:color w:val="auto"/>
          <w:lang w:val="fr-FR"/>
        </w:rPr>
        <w:t>etc.</w:t>
      </w:r>
      <w:r w:rsidR="00812020" w:rsidRPr="00001615">
        <w:rPr>
          <w:rFonts w:asciiTheme="minorHAnsi" w:hAnsiTheme="minorHAnsi" w:cs="Times New Roman"/>
          <w:color w:val="auto"/>
          <w:lang w:val="fr-FR"/>
        </w:rPr>
        <w:t xml:space="preserve"> </w:t>
      </w:r>
      <w:r w:rsidR="00686B5C">
        <w:rPr>
          <w:rFonts w:asciiTheme="minorHAnsi" w:hAnsiTheme="minorHAnsi" w:cs="Times New Roman"/>
          <w:color w:val="auto"/>
          <w:lang w:val="fr-FR"/>
        </w:rPr>
        <w:t xml:space="preserve">– </w:t>
      </w:r>
      <w:r w:rsidR="00187EC3">
        <w:rPr>
          <w:rFonts w:asciiTheme="minorHAnsi" w:hAnsiTheme="minorHAnsi" w:cs="Times New Roman"/>
          <w:color w:val="auto"/>
          <w:lang w:val="fr-FR"/>
        </w:rPr>
        <w:t>déploi</w:t>
      </w:r>
      <w:r w:rsidR="00686B5C">
        <w:rPr>
          <w:rFonts w:asciiTheme="minorHAnsi" w:hAnsiTheme="minorHAnsi" w:cs="Times New Roman"/>
          <w:color w:val="auto"/>
          <w:lang w:val="fr-FR"/>
        </w:rPr>
        <w:t xml:space="preserve">ent un champ </w:t>
      </w:r>
      <w:r w:rsidR="00187EC3">
        <w:rPr>
          <w:rFonts w:asciiTheme="minorHAnsi" w:hAnsiTheme="minorHAnsi" w:cs="Times New Roman"/>
          <w:color w:val="auto"/>
          <w:lang w:val="fr-FR"/>
        </w:rPr>
        <w:t xml:space="preserve">immense </w:t>
      </w:r>
      <w:r w:rsidR="00686B5C">
        <w:rPr>
          <w:rFonts w:asciiTheme="minorHAnsi" w:hAnsiTheme="minorHAnsi" w:cs="Times New Roman"/>
          <w:color w:val="auto"/>
          <w:lang w:val="fr-FR"/>
        </w:rPr>
        <w:t>de discours</w:t>
      </w:r>
      <w:r w:rsidR="00187EC3">
        <w:rPr>
          <w:rFonts w:asciiTheme="minorHAnsi" w:hAnsiTheme="minorHAnsi" w:cs="Times New Roman"/>
          <w:color w:val="auto"/>
          <w:lang w:val="fr-FR"/>
        </w:rPr>
        <w:t xml:space="preserve"> épidictique</w:t>
      </w:r>
      <w:r w:rsidR="00686B5C">
        <w:rPr>
          <w:rFonts w:asciiTheme="minorHAnsi" w:hAnsiTheme="minorHAnsi" w:cs="Times New Roman"/>
          <w:color w:val="auto"/>
          <w:lang w:val="fr-FR"/>
        </w:rPr>
        <w:t xml:space="preserve">, </w:t>
      </w:r>
      <w:r w:rsidR="00187EC3">
        <w:rPr>
          <w:rFonts w:asciiTheme="minorHAnsi" w:hAnsiTheme="minorHAnsi" w:cs="Times New Roman"/>
          <w:color w:val="auto"/>
          <w:lang w:val="fr-FR"/>
        </w:rPr>
        <w:t>entre</w:t>
      </w:r>
      <w:r w:rsidR="00686B5C">
        <w:rPr>
          <w:rFonts w:asciiTheme="minorHAnsi" w:hAnsiTheme="minorHAnsi" w:cs="Times New Roman"/>
          <w:color w:val="auto"/>
          <w:lang w:val="fr-FR"/>
        </w:rPr>
        <w:t xml:space="preserve"> </w:t>
      </w:r>
      <w:r w:rsidR="00187EC3">
        <w:rPr>
          <w:rFonts w:asciiTheme="minorHAnsi" w:hAnsiTheme="minorHAnsi" w:cs="Times New Roman"/>
          <w:color w:val="auto"/>
          <w:lang w:val="fr-FR"/>
        </w:rPr>
        <w:t xml:space="preserve">disputes et glorifications. </w:t>
      </w:r>
      <w:r w:rsidR="00D6279D" w:rsidRPr="00001615">
        <w:rPr>
          <w:rFonts w:asciiTheme="minorHAnsi" w:hAnsiTheme="minorHAnsi" w:cs="Times New Roman"/>
          <w:u w:color="222222"/>
          <w:shd w:val="clear" w:color="auto" w:fill="FFFFFF"/>
          <w:lang w:val="fr-FR"/>
        </w:rPr>
        <w:t xml:space="preserve">Une troisième série de communications interrogera, à travers les discours </w:t>
      </w:r>
      <w:r w:rsidR="00187EC3">
        <w:rPr>
          <w:rFonts w:asciiTheme="minorHAnsi" w:hAnsiTheme="minorHAnsi" w:cs="Times New Roman"/>
          <w:u w:color="222222"/>
          <w:shd w:val="clear" w:color="auto" w:fill="FFFFFF"/>
          <w:lang w:val="fr-FR"/>
        </w:rPr>
        <w:t>verbaux ou visuels, techniques</w:t>
      </w:r>
      <w:r w:rsidR="00B11643">
        <w:rPr>
          <w:rFonts w:asciiTheme="minorHAnsi" w:hAnsiTheme="minorHAnsi" w:cs="Times New Roman"/>
          <w:u w:color="222222"/>
          <w:shd w:val="clear" w:color="auto" w:fill="FFFFFF"/>
          <w:lang w:val="fr-FR"/>
        </w:rPr>
        <w:t>,</w:t>
      </w:r>
      <w:r w:rsidR="00187EC3">
        <w:rPr>
          <w:rFonts w:asciiTheme="minorHAnsi" w:hAnsiTheme="minorHAnsi" w:cs="Times New Roman"/>
          <w:u w:color="222222"/>
          <w:shd w:val="clear" w:color="auto" w:fill="FFFFFF"/>
          <w:lang w:val="fr-FR"/>
        </w:rPr>
        <w:t xml:space="preserve"> littéraires ou artistiques, passés ou </w:t>
      </w:r>
      <w:r w:rsidR="00D6279D" w:rsidRPr="00001615">
        <w:rPr>
          <w:rFonts w:asciiTheme="minorHAnsi" w:hAnsiTheme="minorHAnsi" w:cs="Times New Roman"/>
          <w:u w:color="222222"/>
          <w:shd w:val="clear" w:color="auto" w:fill="FFFFFF"/>
          <w:lang w:val="fr-FR"/>
        </w:rPr>
        <w:t xml:space="preserve">contemporains, cette dimension symbolique de la viande.  </w:t>
      </w:r>
    </w:p>
    <w:p w14:paraId="2F2981AE" w14:textId="30276B21" w:rsidR="009B1A2B" w:rsidRPr="00724EFB" w:rsidRDefault="009B1A2B" w:rsidP="00724EFB">
      <w:pPr>
        <w:pStyle w:val="Paragraphedeliste"/>
        <w:numPr>
          <w:ilvl w:val="0"/>
          <w:numId w:val="5"/>
        </w:numPr>
        <w:spacing w:after="120"/>
        <w:ind w:left="567" w:hanging="207"/>
        <w:jc w:val="both"/>
        <w:rPr>
          <w:rFonts w:asciiTheme="minorHAnsi" w:hAnsiTheme="minorHAnsi" w:cs="Times New Roman"/>
          <w:b/>
          <w:i/>
          <w:u w:color="222222"/>
          <w:shd w:val="clear" w:color="auto" w:fill="FFFFFF"/>
          <w:lang w:val="fr-FR"/>
        </w:rPr>
      </w:pPr>
      <w:r w:rsidRPr="00724EFB">
        <w:rPr>
          <w:rFonts w:asciiTheme="minorHAnsi" w:hAnsiTheme="minorHAnsi" w:cs="Times New Roman"/>
          <w:b/>
          <w:i/>
          <w:u w:color="222222"/>
          <w:shd w:val="clear" w:color="auto" w:fill="FFFFFF"/>
          <w:lang w:val="fr-FR"/>
        </w:rPr>
        <w:t>Le</w:t>
      </w:r>
      <w:r w:rsidR="00187EC3" w:rsidRPr="00724EFB">
        <w:rPr>
          <w:rFonts w:asciiTheme="minorHAnsi" w:hAnsiTheme="minorHAnsi" w:cs="Times New Roman"/>
          <w:b/>
          <w:i/>
          <w:u w:color="222222"/>
          <w:shd w:val="clear" w:color="auto" w:fill="FFFFFF"/>
          <w:lang w:val="fr-FR"/>
        </w:rPr>
        <w:t>s</w:t>
      </w:r>
      <w:r w:rsidRPr="00724EFB">
        <w:rPr>
          <w:rFonts w:asciiTheme="minorHAnsi" w:hAnsiTheme="minorHAnsi" w:cs="Times New Roman"/>
          <w:b/>
          <w:i/>
          <w:u w:color="222222"/>
          <w:shd w:val="clear" w:color="auto" w:fill="FFFFFF"/>
          <w:lang w:val="fr-FR"/>
        </w:rPr>
        <w:t xml:space="preserve"> champ</w:t>
      </w:r>
      <w:r w:rsidR="00187EC3" w:rsidRPr="00724EFB">
        <w:rPr>
          <w:rFonts w:asciiTheme="minorHAnsi" w:hAnsiTheme="minorHAnsi" w:cs="Times New Roman"/>
          <w:b/>
          <w:i/>
          <w:u w:color="222222"/>
          <w:shd w:val="clear" w:color="auto" w:fill="FFFFFF"/>
          <w:lang w:val="fr-FR"/>
        </w:rPr>
        <w:t>s</w:t>
      </w:r>
      <w:r w:rsidRPr="00724EFB">
        <w:rPr>
          <w:rFonts w:asciiTheme="minorHAnsi" w:hAnsiTheme="minorHAnsi" w:cs="Times New Roman"/>
          <w:b/>
          <w:i/>
          <w:u w:color="222222"/>
          <w:shd w:val="clear" w:color="auto" w:fill="FFFFFF"/>
          <w:lang w:val="fr-FR"/>
        </w:rPr>
        <w:t xml:space="preserve"> socio-sémiotique et politique</w:t>
      </w:r>
    </w:p>
    <w:p w14:paraId="2B699312" w14:textId="59776CB8" w:rsidR="00BF7ACE" w:rsidRDefault="00187EC3" w:rsidP="003A70B7">
      <w:pPr>
        <w:ind w:firstLine="284"/>
        <w:jc w:val="both"/>
        <w:rPr>
          <w:rFonts w:asciiTheme="minorHAnsi" w:hAnsiTheme="minorHAnsi" w:cs="Times New Roman"/>
          <w:color w:val="auto"/>
          <w:u w:color="222222"/>
          <w:shd w:val="clear" w:color="auto" w:fill="FFFFFF"/>
          <w:lang w:val="fr-FR"/>
        </w:rPr>
      </w:pPr>
      <w:r>
        <w:rPr>
          <w:rFonts w:asciiTheme="minorHAnsi" w:hAnsiTheme="minorHAnsi" w:cs="Times New Roman"/>
          <w:color w:val="auto"/>
          <w:u w:color="222222"/>
          <w:shd w:val="clear" w:color="auto" w:fill="FFFFFF"/>
          <w:lang w:val="fr-FR"/>
        </w:rPr>
        <w:t>Avec ses programmes et s</w:t>
      </w:r>
      <w:r w:rsidRPr="00001615">
        <w:rPr>
          <w:rFonts w:asciiTheme="minorHAnsi" w:hAnsiTheme="minorHAnsi" w:cs="Times New Roman"/>
          <w:color w:val="auto"/>
          <w:u w:color="222222"/>
          <w:shd w:val="clear" w:color="auto" w:fill="FFFFFF"/>
          <w:lang w:val="fr-FR"/>
        </w:rPr>
        <w:t>es sous-programmes</w:t>
      </w:r>
      <w:r w:rsidR="00485505">
        <w:rPr>
          <w:rFonts w:asciiTheme="minorHAnsi" w:hAnsiTheme="minorHAnsi" w:cs="Times New Roman"/>
          <w:color w:val="auto"/>
          <w:u w:color="222222"/>
          <w:shd w:val="clear" w:color="auto" w:fill="FFFFFF"/>
          <w:lang w:val="fr-FR"/>
        </w:rPr>
        <w:t>,</w:t>
      </w:r>
      <w:r w:rsidRPr="00001615">
        <w:rPr>
          <w:rFonts w:asciiTheme="minorHAnsi" w:hAnsiTheme="minorHAnsi" w:cs="Times New Roman"/>
          <w:color w:val="auto"/>
          <w:u w:color="222222"/>
          <w:shd w:val="clear" w:color="auto" w:fill="FFFFFF"/>
          <w:lang w:val="fr-FR"/>
        </w:rPr>
        <w:t xml:space="preserve"> </w:t>
      </w:r>
      <w:r w:rsidR="008D20E5" w:rsidRPr="00001615">
        <w:rPr>
          <w:rFonts w:asciiTheme="minorHAnsi" w:hAnsiTheme="minorHAnsi" w:cs="Times New Roman"/>
          <w:color w:val="auto"/>
          <w:u w:color="222222"/>
          <w:shd w:val="clear" w:color="auto" w:fill="FFFFFF"/>
          <w:lang w:val="fr-FR"/>
        </w:rPr>
        <w:t xml:space="preserve">la syntaxe </w:t>
      </w:r>
      <w:r w:rsidR="00485505">
        <w:rPr>
          <w:rFonts w:asciiTheme="minorHAnsi" w:hAnsiTheme="minorHAnsi" w:cs="Times New Roman"/>
          <w:color w:val="auto"/>
          <w:u w:color="222222"/>
          <w:shd w:val="clear" w:color="auto" w:fill="FFFFFF"/>
          <w:lang w:val="fr-FR"/>
        </w:rPr>
        <w:t xml:space="preserve">narrative </w:t>
      </w:r>
      <w:r w:rsidR="008D20E5" w:rsidRPr="00001615">
        <w:rPr>
          <w:rFonts w:asciiTheme="minorHAnsi" w:hAnsiTheme="minorHAnsi" w:cs="Times New Roman"/>
          <w:color w:val="auto"/>
          <w:u w:color="222222"/>
          <w:shd w:val="clear" w:color="auto" w:fill="FFFFFF"/>
          <w:lang w:val="fr-FR"/>
        </w:rPr>
        <w:t>de la viande </w:t>
      </w:r>
      <w:r w:rsidR="00485505">
        <w:rPr>
          <w:rFonts w:asciiTheme="minorHAnsi" w:hAnsiTheme="minorHAnsi" w:cs="Times New Roman"/>
          <w:color w:val="auto"/>
          <w:u w:color="222222"/>
          <w:shd w:val="clear" w:color="auto" w:fill="FFFFFF"/>
          <w:lang w:val="fr-FR"/>
        </w:rPr>
        <w:t xml:space="preserve">– élevage ou non, </w:t>
      </w:r>
      <w:r w:rsidR="008D20E5" w:rsidRPr="00001615">
        <w:rPr>
          <w:rFonts w:asciiTheme="minorHAnsi" w:hAnsiTheme="minorHAnsi" w:cs="Times New Roman"/>
          <w:color w:val="auto"/>
          <w:u w:color="222222"/>
          <w:shd w:val="clear" w:color="auto" w:fill="FFFFFF"/>
          <w:lang w:val="fr-FR"/>
        </w:rPr>
        <w:t>prédation</w:t>
      </w:r>
      <w:r w:rsidRPr="00187EC3">
        <w:rPr>
          <w:rFonts w:asciiTheme="minorHAnsi" w:hAnsiTheme="minorHAnsi" w:cs="Times New Roman"/>
          <w:color w:val="auto"/>
          <w:u w:color="222222"/>
          <w:shd w:val="clear" w:color="auto" w:fill="FFFFFF"/>
          <w:lang w:val="fr-FR"/>
        </w:rPr>
        <w:t xml:space="preserve"> </w:t>
      </w:r>
      <w:r>
        <w:rPr>
          <w:rFonts w:asciiTheme="minorHAnsi" w:hAnsiTheme="minorHAnsi" w:cs="Times New Roman"/>
          <w:color w:val="auto"/>
          <w:u w:color="222222"/>
          <w:shd w:val="clear" w:color="auto" w:fill="FFFFFF"/>
          <w:lang w:val="fr-FR"/>
        </w:rPr>
        <w:t>(domestique ou sauvage)</w:t>
      </w:r>
      <w:r w:rsidR="008D20E5" w:rsidRPr="00001615">
        <w:rPr>
          <w:rFonts w:asciiTheme="minorHAnsi" w:hAnsiTheme="minorHAnsi" w:cs="Times New Roman"/>
          <w:color w:val="auto"/>
          <w:u w:color="222222"/>
          <w:shd w:val="clear" w:color="auto" w:fill="FFFFFF"/>
          <w:lang w:val="fr-FR"/>
        </w:rPr>
        <w:t>, découpage, maturation, cuisson, dégustation</w:t>
      </w:r>
      <w:r w:rsidR="00485505">
        <w:rPr>
          <w:rFonts w:asciiTheme="minorHAnsi" w:hAnsiTheme="minorHAnsi" w:cs="Times New Roman"/>
          <w:color w:val="auto"/>
          <w:u w:color="222222"/>
          <w:shd w:val="clear" w:color="auto" w:fill="FFFFFF"/>
          <w:lang w:val="fr-FR"/>
        </w:rPr>
        <w:t xml:space="preserve"> – présente en chacune de ses séquences des lieux problématiques</w:t>
      </w:r>
      <w:r w:rsidR="008D20E5" w:rsidRPr="00001615">
        <w:rPr>
          <w:rFonts w:asciiTheme="minorHAnsi" w:hAnsiTheme="minorHAnsi" w:cs="Times New Roman"/>
          <w:color w:val="auto"/>
          <w:u w:color="222222"/>
          <w:shd w:val="clear" w:color="auto" w:fill="FFFFFF"/>
          <w:lang w:val="fr-FR"/>
        </w:rPr>
        <w:t>.</w:t>
      </w:r>
      <w:r w:rsidR="003A70B7">
        <w:rPr>
          <w:rFonts w:asciiTheme="minorHAnsi" w:hAnsiTheme="minorHAnsi" w:cs="Times New Roman"/>
          <w:color w:val="auto"/>
          <w:u w:color="222222"/>
          <w:shd w:val="clear" w:color="auto" w:fill="FFFFFF"/>
          <w:lang w:val="fr-FR"/>
        </w:rPr>
        <w:t xml:space="preserve"> </w:t>
      </w:r>
      <w:r w:rsidR="00F15403">
        <w:rPr>
          <w:rFonts w:asciiTheme="minorHAnsi" w:hAnsiTheme="minorHAnsi" w:cs="Times New Roman"/>
          <w:color w:val="auto"/>
          <w:u w:color="222222"/>
          <w:shd w:val="clear" w:color="auto" w:fill="FFFFFF"/>
          <w:lang w:val="fr-FR"/>
        </w:rPr>
        <w:t xml:space="preserve">En référence au modèle des axiologies de la consommation modélisées par Jean-Marie Floch, </w:t>
      </w:r>
      <w:r w:rsidR="00FF492F">
        <w:rPr>
          <w:rFonts w:asciiTheme="minorHAnsi" w:hAnsiTheme="minorHAnsi" w:cs="Times New Roman"/>
          <w:color w:val="auto"/>
          <w:u w:color="222222"/>
          <w:shd w:val="clear" w:color="auto" w:fill="FFFFFF"/>
          <w:lang w:val="fr-FR"/>
        </w:rPr>
        <w:t xml:space="preserve">le colloque accordera une part privilégiée à l’étude des stratégies énonciatives et à leur emploi dans un </w:t>
      </w:r>
      <w:r w:rsidR="00FF492F">
        <w:rPr>
          <w:rFonts w:asciiTheme="minorHAnsi" w:hAnsiTheme="minorHAnsi" w:cs="Times New Roman"/>
          <w:color w:val="auto"/>
          <w:u w:color="222222"/>
          <w:shd w:val="clear" w:color="auto" w:fill="FFFFFF"/>
          <w:lang w:val="fr-FR"/>
        </w:rPr>
        <w:lastRenderedPageBreak/>
        <w:t xml:space="preserve">discours public multiforme. Ainsi, </w:t>
      </w:r>
      <w:r w:rsidR="00F15403">
        <w:rPr>
          <w:rFonts w:asciiTheme="minorHAnsi" w:hAnsiTheme="minorHAnsi" w:cs="Times New Roman"/>
          <w:color w:val="auto"/>
          <w:u w:color="222222"/>
          <w:shd w:val="clear" w:color="auto" w:fill="FFFFFF"/>
          <w:lang w:val="fr-FR"/>
        </w:rPr>
        <w:t>on pourra interroger</w:t>
      </w:r>
      <w:r w:rsidR="00BF7ACE">
        <w:rPr>
          <w:rFonts w:asciiTheme="minorHAnsi" w:hAnsiTheme="minorHAnsi" w:cs="Times New Roman"/>
          <w:color w:val="auto"/>
          <w:u w:color="222222"/>
          <w:shd w:val="clear" w:color="auto" w:fill="FFFFFF"/>
          <w:lang w:val="fr-FR"/>
        </w:rPr>
        <w:t xml:space="preserve"> le</w:t>
      </w:r>
      <w:r w:rsidR="00FF492F">
        <w:rPr>
          <w:rFonts w:asciiTheme="minorHAnsi" w:hAnsiTheme="minorHAnsi" w:cs="Times New Roman"/>
          <w:color w:val="auto"/>
          <w:u w:color="222222"/>
          <w:shd w:val="clear" w:color="auto" w:fill="FFFFFF"/>
          <w:lang w:val="fr-FR"/>
        </w:rPr>
        <w:t xml:space="preserve"> pôle des valeurs</w:t>
      </w:r>
      <w:r w:rsidR="00BF7ACE">
        <w:rPr>
          <w:rFonts w:asciiTheme="minorHAnsi" w:hAnsiTheme="minorHAnsi" w:cs="Times New Roman"/>
          <w:color w:val="auto"/>
          <w:u w:color="222222"/>
          <w:shd w:val="clear" w:color="auto" w:fill="FFFFFF"/>
          <w:lang w:val="fr-FR"/>
        </w:rPr>
        <w:t xml:space="preserve"> </w:t>
      </w:r>
      <w:r w:rsidR="00BF7ACE" w:rsidRPr="00BF7ACE">
        <w:rPr>
          <w:rFonts w:asciiTheme="minorHAnsi" w:hAnsiTheme="minorHAnsi" w:cs="Times New Roman"/>
          <w:i/>
          <w:color w:val="auto"/>
          <w:u w:color="222222"/>
          <w:shd w:val="clear" w:color="auto" w:fill="FFFFFF"/>
          <w:lang w:val="fr-FR"/>
        </w:rPr>
        <w:t>pratique</w:t>
      </w:r>
      <w:r w:rsidR="00FF492F">
        <w:rPr>
          <w:rFonts w:asciiTheme="minorHAnsi" w:hAnsiTheme="minorHAnsi" w:cs="Times New Roman"/>
          <w:i/>
          <w:color w:val="auto"/>
          <w:u w:color="222222"/>
          <w:shd w:val="clear" w:color="auto" w:fill="FFFFFF"/>
          <w:lang w:val="fr-FR"/>
        </w:rPr>
        <w:t>s</w:t>
      </w:r>
      <w:r w:rsidR="00BF7ACE">
        <w:rPr>
          <w:rFonts w:asciiTheme="minorHAnsi" w:hAnsiTheme="minorHAnsi" w:cs="Times New Roman"/>
          <w:color w:val="auto"/>
          <w:u w:color="222222"/>
          <w:shd w:val="clear" w:color="auto" w:fill="FFFFFF"/>
          <w:lang w:val="fr-FR"/>
        </w:rPr>
        <w:t xml:space="preserve"> et </w:t>
      </w:r>
      <w:r w:rsidR="00FF492F">
        <w:rPr>
          <w:rFonts w:asciiTheme="minorHAnsi" w:hAnsiTheme="minorHAnsi" w:cs="Times New Roman"/>
          <w:color w:val="auto"/>
          <w:u w:color="222222"/>
          <w:shd w:val="clear" w:color="auto" w:fill="FFFFFF"/>
          <w:lang w:val="fr-FR"/>
        </w:rPr>
        <w:t>l’</w:t>
      </w:r>
      <w:r w:rsidR="00BF7ACE">
        <w:rPr>
          <w:rFonts w:asciiTheme="minorHAnsi" w:hAnsiTheme="minorHAnsi" w:cs="Times New Roman"/>
          <w:color w:val="auto"/>
          <w:u w:color="222222"/>
          <w:shd w:val="clear" w:color="auto" w:fill="FFFFFF"/>
          <w:lang w:val="fr-FR"/>
        </w:rPr>
        <w:t xml:space="preserve">exaltation de l’efficacité </w:t>
      </w:r>
      <w:r w:rsidR="00FF492F">
        <w:rPr>
          <w:rFonts w:asciiTheme="minorHAnsi" w:hAnsiTheme="minorHAnsi" w:cs="Times New Roman"/>
          <w:color w:val="auto"/>
          <w:u w:color="222222"/>
          <w:shd w:val="clear" w:color="auto" w:fill="FFFFFF"/>
          <w:lang w:val="fr-FR"/>
        </w:rPr>
        <w:t>qui perme</w:t>
      </w:r>
      <w:r w:rsidR="00BF7ACE">
        <w:rPr>
          <w:rFonts w:asciiTheme="minorHAnsi" w:hAnsiTheme="minorHAnsi" w:cs="Times New Roman"/>
          <w:color w:val="auto"/>
          <w:u w:color="222222"/>
          <w:shd w:val="clear" w:color="auto" w:fill="FFFFFF"/>
          <w:lang w:val="fr-FR"/>
        </w:rPr>
        <w:t xml:space="preserve">t l’éloge du </w:t>
      </w:r>
      <w:proofErr w:type="spellStart"/>
      <w:r w:rsidR="00BF7ACE">
        <w:rPr>
          <w:rFonts w:asciiTheme="minorHAnsi" w:hAnsiTheme="minorHAnsi" w:cs="Times New Roman"/>
          <w:color w:val="auto"/>
          <w:u w:color="222222"/>
          <w:shd w:val="clear" w:color="auto" w:fill="FFFFFF"/>
          <w:lang w:val="fr-FR"/>
        </w:rPr>
        <w:t>carnisme</w:t>
      </w:r>
      <w:proofErr w:type="spellEnd"/>
      <w:r w:rsidR="00BF7ACE">
        <w:rPr>
          <w:rFonts w:asciiTheme="minorHAnsi" w:hAnsiTheme="minorHAnsi" w:cs="Times New Roman"/>
          <w:color w:val="auto"/>
          <w:u w:color="222222"/>
          <w:shd w:val="clear" w:color="auto" w:fill="FFFFFF"/>
          <w:lang w:val="fr-FR"/>
        </w:rPr>
        <w:t xml:space="preserve"> c</w:t>
      </w:r>
      <w:r w:rsidR="00FF492F">
        <w:rPr>
          <w:rFonts w:asciiTheme="minorHAnsi" w:hAnsiTheme="minorHAnsi" w:cs="Times New Roman"/>
          <w:color w:val="auto"/>
          <w:u w:color="222222"/>
          <w:shd w:val="clear" w:color="auto" w:fill="FFFFFF"/>
          <w:lang w:val="fr-FR"/>
        </w:rPr>
        <w:t>omme du végétalisme et suscite d</w:t>
      </w:r>
      <w:r w:rsidR="00BF7ACE">
        <w:rPr>
          <w:rFonts w:asciiTheme="minorHAnsi" w:hAnsiTheme="minorHAnsi" w:cs="Times New Roman"/>
          <w:color w:val="auto"/>
          <w:u w:color="222222"/>
          <w:shd w:val="clear" w:color="auto" w:fill="FFFFFF"/>
          <w:lang w:val="fr-FR"/>
        </w:rPr>
        <w:t xml:space="preserve">es controverses </w:t>
      </w:r>
      <w:r w:rsidR="00F15403">
        <w:rPr>
          <w:rFonts w:asciiTheme="minorHAnsi" w:hAnsiTheme="minorHAnsi" w:cs="Times New Roman"/>
          <w:color w:val="auto"/>
          <w:u w:color="222222"/>
          <w:shd w:val="clear" w:color="auto" w:fill="FFFFFF"/>
          <w:lang w:val="fr-FR"/>
        </w:rPr>
        <w:t>socio-économiques</w:t>
      </w:r>
      <w:r w:rsidR="00BF7ACE">
        <w:rPr>
          <w:rFonts w:asciiTheme="minorHAnsi" w:hAnsiTheme="minorHAnsi" w:cs="Times New Roman"/>
          <w:color w:val="auto"/>
          <w:u w:color="222222"/>
          <w:shd w:val="clear" w:color="auto" w:fill="FFFFFF"/>
          <w:lang w:val="fr-FR"/>
        </w:rPr>
        <w:t xml:space="preserve"> </w:t>
      </w:r>
      <w:r w:rsidR="00FF492F">
        <w:rPr>
          <w:rFonts w:asciiTheme="minorHAnsi" w:hAnsiTheme="minorHAnsi" w:cs="Times New Roman"/>
          <w:color w:val="auto"/>
          <w:u w:color="222222"/>
          <w:shd w:val="clear" w:color="auto" w:fill="FFFFFF"/>
          <w:lang w:val="fr-FR"/>
        </w:rPr>
        <w:t>avec leur</w:t>
      </w:r>
      <w:r w:rsidR="00B11643">
        <w:rPr>
          <w:rFonts w:asciiTheme="minorHAnsi" w:hAnsiTheme="minorHAnsi" w:cs="Times New Roman"/>
          <w:color w:val="auto"/>
          <w:u w:color="222222"/>
          <w:shd w:val="clear" w:color="auto" w:fill="FFFFFF"/>
          <w:lang w:val="fr-FR"/>
        </w:rPr>
        <w:t>s</w:t>
      </w:r>
      <w:r w:rsidR="00F15403">
        <w:rPr>
          <w:rFonts w:asciiTheme="minorHAnsi" w:hAnsiTheme="minorHAnsi" w:cs="Times New Roman"/>
          <w:color w:val="auto"/>
          <w:u w:color="222222"/>
          <w:shd w:val="clear" w:color="auto" w:fill="FFFFFF"/>
          <w:lang w:val="fr-FR"/>
        </w:rPr>
        <w:t xml:space="preserve"> prolongement</w:t>
      </w:r>
      <w:r w:rsidR="00B11643">
        <w:rPr>
          <w:rFonts w:asciiTheme="minorHAnsi" w:hAnsiTheme="minorHAnsi" w:cs="Times New Roman"/>
          <w:color w:val="auto"/>
          <w:u w:color="222222"/>
          <w:shd w:val="clear" w:color="auto" w:fill="FFFFFF"/>
          <w:lang w:val="fr-FR"/>
        </w:rPr>
        <w:t>s</w:t>
      </w:r>
      <w:r w:rsidR="00F15403">
        <w:rPr>
          <w:rFonts w:asciiTheme="minorHAnsi" w:hAnsiTheme="minorHAnsi" w:cs="Times New Roman"/>
          <w:color w:val="auto"/>
          <w:u w:color="222222"/>
          <w:shd w:val="clear" w:color="auto" w:fill="FFFFFF"/>
          <w:lang w:val="fr-FR"/>
        </w:rPr>
        <w:t xml:space="preserve"> </w:t>
      </w:r>
      <w:r w:rsidR="00FF492F">
        <w:rPr>
          <w:rFonts w:asciiTheme="minorHAnsi" w:hAnsiTheme="minorHAnsi" w:cs="Times New Roman"/>
          <w:color w:val="auto"/>
          <w:u w:color="222222"/>
          <w:shd w:val="clear" w:color="auto" w:fill="FFFFFF"/>
          <w:lang w:val="fr-FR"/>
        </w:rPr>
        <w:t>éthique</w:t>
      </w:r>
      <w:r w:rsidR="00B11643">
        <w:rPr>
          <w:rFonts w:asciiTheme="minorHAnsi" w:hAnsiTheme="minorHAnsi" w:cs="Times New Roman"/>
          <w:color w:val="auto"/>
          <w:u w:color="222222"/>
          <w:shd w:val="clear" w:color="auto" w:fill="FFFFFF"/>
          <w:lang w:val="fr-FR"/>
        </w:rPr>
        <w:t>s</w:t>
      </w:r>
      <w:r w:rsidR="00F15403">
        <w:rPr>
          <w:rFonts w:asciiTheme="minorHAnsi" w:hAnsiTheme="minorHAnsi" w:cs="Times New Roman"/>
          <w:color w:val="auto"/>
          <w:u w:color="222222"/>
          <w:shd w:val="clear" w:color="auto" w:fill="FFFFFF"/>
          <w:lang w:val="fr-FR"/>
        </w:rPr>
        <w:t>.</w:t>
      </w:r>
      <w:r w:rsidR="00BF7ACE">
        <w:rPr>
          <w:rFonts w:asciiTheme="minorHAnsi" w:hAnsiTheme="minorHAnsi" w:cs="Times New Roman"/>
          <w:color w:val="auto"/>
          <w:u w:color="222222"/>
          <w:shd w:val="clear" w:color="auto" w:fill="FFFFFF"/>
          <w:lang w:val="fr-FR"/>
        </w:rPr>
        <w:t xml:space="preserve"> Ou le</w:t>
      </w:r>
      <w:r w:rsidR="00FF492F">
        <w:rPr>
          <w:rFonts w:asciiTheme="minorHAnsi" w:hAnsiTheme="minorHAnsi" w:cs="Times New Roman"/>
          <w:color w:val="auto"/>
          <w:u w:color="222222"/>
          <w:shd w:val="clear" w:color="auto" w:fill="FFFFFF"/>
          <w:lang w:val="fr-FR"/>
        </w:rPr>
        <w:t xml:space="preserve"> pôle des valeurs</w:t>
      </w:r>
      <w:r w:rsidR="00BF7ACE">
        <w:rPr>
          <w:rFonts w:asciiTheme="minorHAnsi" w:hAnsiTheme="minorHAnsi" w:cs="Times New Roman"/>
          <w:color w:val="auto"/>
          <w:u w:color="222222"/>
          <w:shd w:val="clear" w:color="auto" w:fill="FFFFFF"/>
          <w:lang w:val="fr-FR"/>
        </w:rPr>
        <w:t xml:space="preserve"> </w:t>
      </w:r>
      <w:r w:rsidR="00BF7ACE" w:rsidRPr="00BF7ACE">
        <w:rPr>
          <w:rFonts w:asciiTheme="minorHAnsi" w:hAnsiTheme="minorHAnsi" w:cs="Times New Roman"/>
          <w:i/>
          <w:color w:val="auto"/>
          <w:u w:color="222222"/>
          <w:shd w:val="clear" w:color="auto" w:fill="FFFFFF"/>
          <w:lang w:val="fr-FR"/>
        </w:rPr>
        <w:t>critique</w:t>
      </w:r>
      <w:r w:rsidR="00FF492F">
        <w:rPr>
          <w:rFonts w:asciiTheme="minorHAnsi" w:hAnsiTheme="minorHAnsi" w:cs="Times New Roman"/>
          <w:i/>
          <w:color w:val="auto"/>
          <w:u w:color="222222"/>
          <w:shd w:val="clear" w:color="auto" w:fill="FFFFFF"/>
          <w:lang w:val="fr-FR"/>
        </w:rPr>
        <w:t>s</w:t>
      </w:r>
      <w:r w:rsidR="00BF7ACE">
        <w:rPr>
          <w:rFonts w:asciiTheme="minorHAnsi" w:hAnsiTheme="minorHAnsi" w:cs="Times New Roman"/>
          <w:color w:val="auto"/>
          <w:u w:color="222222"/>
          <w:shd w:val="clear" w:color="auto" w:fill="FFFFFF"/>
          <w:lang w:val="fr-FR"/>
        </w:rPr>
        <w:t>, porteur de messages inquiets sur la diététique, matrice de conflits sur les dangers de la consommation</w:t>
      </w:r>
      <w:r w:rsidR="00B11643">
        <w:rPr>
          <w:rFonts w:asciiTheme="minorHAnsi" w:hAnsiTheme="minorHAnsi" w:cs="Times New Roman"/>
          <w:color w:val="auto"/>
          <w:u w:color="222222"/>
          <w:shd w:val="clear" w:color="auto" w:fill="FFFFFF"/>
          <w:lang w:val="fr-FR"/>
        </w:rPr>
        <w:t>,</w:t>
      </w:r>
      <w:r w:rsidR="00BF7ACE">
        <w:rPr>
          <w:rFonts w:asciiTheme="minorHAnsi" w:hAnsiTheme="minorHAnsi" w:cs="Times New Roman"/>
          <w:color w:val="auto"/>
          <w:u w:color="222222"/>
          <w:shd w:val="clear" w:color="auto" w:fill="FFFFFF"/>
          <w:lang w:val="fr-FR"/>
        </w:rPr>
        <w:t xml:space="preserve"> ou non, de viande, avec leurs prolongements politiques et juridiques (relation entre acteurs : professionnels et pouvoirs publics, groupes de pression et activistes, gestio</w:t>
      </w:r>
      <w:r w:rsidR="00B11643">
        <w:rPr>
          <w:rFonts w:asciiTheme="minorHAnsi" w:hAnsiTheme="minorHAnsi" w:cs="Times New Roman"/>
          <w:color w:val="auto"/>
          <w:u w:color="222222"/>
          <w:shd w:val="clear" w:color="auto" w:fill="FFFFFF"/>
          <w:lang w:val="fr-FR"/>
        </w:rPr>
        <w:t xml:space="preserve">n de la prévention sanitaire). </w:t>
      </w:r>
      <w:r w:rsidR="00F15403">
        <w:rPr>
          <w:rFonts w:asciiTheme="minorHAnsi" w:hAnsiTheme="minorHAnsi" w:cs="Times New Roman"/>
          <w:color w:val="auto"/>
          <w:u w:color="222222"/>
          <w:shd w:val="clear" w:color="auto" w:fill="FFFFFF"/>
          <w:lang w:val="fr-FR"/>
        </w:rPr>
        <w:t>Ou encore le</w:t>
      </w:r>
      <w:r w:rsidR="00B11643">
        <w:rPr>
          <w:rFonts w:asciiTheme="minorHAnsi" w:hAnsiTheme="minorHAnsi" w:cs="Times New Roman"/>
          <w:color w:val="auto"/>
          <w:u w:color="222222"/>
          <w:shd w:val="clear" w:color="auto" w:fill="FFFFFF"/>
          <w:lang w:val="fr-FR"/>
        </w:rPr>
        <w:t>s pôles des valeurs</w:t>
      </w:r>
      <w:r w:rsidR="00F15403">
        <w:rPr>
          <w:rFonts w:asciiTheme="minorHAnsi" w:hAnsiTheme="minorHAnsi" w:cs="Times New Roman"/>
          <w:color w:val="auto"/>
          <w:u w:color="222222"/>
          <w:shd w:val="clear" w:color="auto" w:fill="FFFFFF"/>
          <w:lang w:val="fr-FR"/>
        </w:rPr>
        <w:t xml:space="preserve"> </w:t>
      </w:r>
      <w:r w:rsidR="00F15403" w:rsidRPr="00B11643">
        <w:rPr>
          <w:rFonts w:asciiTheme="minorHAnsi" w:hAnsiTheme="minorHAnsi" w:cs="Times New Roman"/>
          <w:i/>
          <w:color w:val="auto"/>
          <w:u w:color="222222"/>
          <w:shd w:val="clear" w:color="auto" w:fill="FFFFFF"/>
          <w:lang w:val="fr-FR"/>
        </w:rPr>
        <w:t>ludique</w:t>
      </w:r>
      <w:r w:rsidR="00B11643" w:rsidRPr="00B11643">
        <w:rPr>
          <w:rFonts w:asciiTheme="minorHAnsi" w:hAnsiTheme="minorHAnsi" w:cs="Times New Roman"/>
          <w:i/>
          <w:color w:val="auto"/>
          <w:u w:color="222222"/>
          <w:shd w:val="clear" w:color="auto" w:fill="FFFFFF"/>
          <w:lang w:val="fr-FR"/>
        </w:rPr>
        <w:t>s</w:t>
      </w:r>
      <w:r w:rsidR="00F15403">
        <w:rPr>
          <w:rFonts w:asciiTheme="minorHAnsi" w:hAnsiTheme="minorHAnsi" w:cs="Times New Roman"/>
          <w:color w:val="auto"/>
          <w:u w:color="222222"/>
          <w:shd w:val="clear" w:color="auto" w:fill="FFFFFF"/>
          <w:lang w:val="fr-FR"/>
        </w:rPr>
        <w:t xml:space="preserve"> (hédoniste, av</w:t>
      </w:r>
      <w:r w:rsidR="00B11643">
        <w:rPr>
          <w:rFonts w:asciiTheme="minorHAnsi" w:hAnsiTheme="minorHAnsi" w:cs="Times New Roman"/>
          <w:color w:val="auto"/>
          <w:u w:color="222222"/>
          <w:shd w:val="clear" w:color="auto" w:fill="FFFFFF"/>
          <w:lang w:val="fr-FR"/>
        </w:rPr>
        <w:t xml:space="preserve">ec ses joutes de gourmets) et </w:t>
      </w:r>
      <w:r w:rsidR="00F15403" w:rsidRPr="00B11643">
        <w:rPr>
          <w:rFonts w:asciiTheme="minorHAnsi" w:hAnsiTheme="minorHAnsi" w:cs="Times New Roman"/>
          <w:i/>
          <w:color w:val="auto"/>
          <w:u w:color="222222"/>
          <w:shd w:val="clear" w:color="auto" w:fill="FFFFFF"/>
          <w:lang w:val="fr-FR"/>
        </w:rPr>
        <w:t>utopique</w:t>
      </w:r>
      <w:r w:rsidR="00B11643" w:rsidRPr="00B11643">
        <w:rPr>
          <w:rFonts w:asciiTheme="minorHAnsi" w:hAnsiTheme="minorHAnsi" w:cs="Times New Roman"/>
          <w:i/>
          <w:color w:val="auto"/>
          <w:u w:color="222222"/>
          <w:shd w:val="clear" w:color="auto" w:fill="FFFFFF"/>
          <w:lang w:val="fr-FR"/>
        </w:rPr>
        <w:t>s</w:t>
      </w:r>
      <w:r w:rsidR="00B11643">
        <w:rPr>
          <w:rFonts w:asciiTheme="minorHAnsi" w:hAnsiTheme="minorHAnsi" w:cs="Times New Roman"/>
          <w:color w:val="auto"/>
          <w:u w:color="222222"/>
          <w:shd w:val="clear" w:color="auto" w:fill="FFFFFF"/>
          <w:lang w:val="fr-FR"/>
        </w:rPr>
        <w:t xml:space="preserve"> – </w:t>
      </w:r>
      <w:r w:rsidR="00F15403">
        <w:rPr>
          <w:rFonts w:asciiTheme="minorHAnsi" w:hAnsiTheme="minorHAnsi" w:cs="Times New Roman"/>
          <w:color w:val="auto"/>
          <w:u w:color="222222"/>
          <w:shd w:val="clear" w:color="auto" w:fill="FFFFFF"/>
          <w:lang w:val="fr-FR"/>
        </w:rPr>
        <w:t xml:space="preserve">ou </w:t>
      </w:r>
      <w:proofErr w:type="spellStart"/>
      <w:r w:rsidR="00F15403" w:rsidRPr="00B11643">
        <w:rPr>
          <w:rFonts w:asciiTheme="minorHAnsi" w:hAnsiTheme="minorHAnsi" w:cs="Times New Roman"/>
          <w:i/>
          <w:color w:val="auto"/>
          <w:u w:color="222222"/>
          <w:shd w:val="clear" w:color="auto" w:fill="FFFFFF"/>
          <w:lang w:val="fr-FR"/>
        </w:rPr>
        <w:t>dystopique</w:t>
      </w:r>
      <w:r w:rsidR="00B11643">
        <w:rPr>
          <w:rFonts w:asciiTheme="minorHAnsi" w:hAnsiTheme="minorHAnsi" w:cs="Times New Roman"/>
          <w:i/>
          <w:color w:val="auto"/>
          <w:u w:color="222222"/>
          <w:shd w:val="clear" w:color="auto" w:fill="FFFFFF"/>
          <w:lang w:val="fr-FR"/>
        </w:rPr>
        <w:t>s</w:t>
      </w:r>
      <w:proofErr w:type="spellEnd"/>
      <w:r w:rsidR="00F15403">
        <w:rPr>
          <w:rFonts w:asciiTheme="minorHAnsi" w:hAnsiTheme="minorHAnsi" w:cs="Times New Roman"/>
          <w:color w:val="auto"/>
          <w:u w:color="222222"/>
          <w:shd w:val="clear" w:color="auto" w:fill="FFFFFF"/>
          <w:lang w:val="fr-FR"/>
        </w:rPr>
        <w:t xml:space="preserve"> (projetant par exemple la cité « idéale » d’un monde privé de toute prédation).</w:t>
      </w:r>
    </w:p>
    <w:p w14:paraId="49C5D732" w14:textId="77777777" w:rsidR="00E23221" w:rsidRPr="00001615" w:rsidRDefault="00E23221" w:rsidP="00F15403">
      <w:pPr>
        <w:ind w:firstLine="709"/>
        <w:jc w:val="both"/>
        <w:rPr>
          <w:rFonts w:asciiTheme="minorHAnsi" w:eastAsia="Baskerville" w:hAnsiTheme="minorHAnsi" w:cs="Times New Roman"/>
          <w:b/>
          <w:color w:val="auto"/>
          <w:lang w:val="fr-FR"/>
        </w:rPr>
      </w:pPr>
    </w:p>
    <w:p w14:paraId="194F24C3" w14:textId="7A51E5B8" w:rsidR="00AF6D83" w:rsidRDefault="00091929" w:rsidP="00F15403">
      <w:pPr>
        <w:ind w:firstLine="284"/>
        <w:jc w:val="both"/>
        <w:rPr>
          <w:rFonts w:asciiTheme="minorHAnsi" w:hAnsiTheme="minorHAnsi"/>
          <w:color w:val="auto"/>
          <w:lang w:val="fr-FR"/>
        </w:rPr>
      </w:pPr>
      <w:r>
        <w:rPr>
          <w:rFonts w:asciiTheme="minorHAnsi" w:hAnsiTheme="minorHAnsi"/>
          <w:color w:val="auto"/>
          <w:lang w:val="fr-FR"/>
        </w:rPr>
        <w:t>Cen</w:t>
      </w:r>
      <w:r w:rsidR="00FE4150">
        <w:rPr>
          <w:rFonts w:asciiTheme="minorHAnsi" w:hAnsiTheme="minorHAnsi"/>
          <w:color w:val="auto"/>
          <w:lang w:val="fr-FR"/>
        </w:rPr>
        <w:t>tré sur une approche sémiotique</w:t>
      </w:r>
      <w:r>
        <w:rPr>
          <w:rFonts w:asciiTheme="minorHAnsi" w:hAnsiTheme="minorHAnsi"/>
          <w:color w:val="auto"/>
          <w:lang w:val="fr-FR"/>
        </w:rPr>
        <w:t xml:space="preserve">, </w:t>
      </w:r>
      <w:r w:rsidR="00FE4150">
        <w:rPr>
          <w:rFonts w:asciiTheme="minorHAnsi" w:hAnsiTheme="minorHAnsi"/>
          <w:color w:val="auto"/>
          <w:lang w:val="fr-FR"/>
        </w:rPr>
        <w:t xml:space="preserve">le colloque a </w:t>
      </w:r>
      <w:r w:rsidR="00B11643">
        <w:rPr>
          <w:rFonts w:asciiTheme="minorHAnsi" w:hAnsiTheme="minorHAnsi"/>
          <w:color w:val="auto"/>
          <w:lang w:val="fr-FR"/>
        </w:rPr>
        <w:t xml:space="preserve">donc </w:t>
      </w:r>
      <w:r w:rsidR="00FE4150">
        <w:rPr>
          <w:rFonts w:asciiTheme="minorHAnsi" w:hAnsiTheme="minorHAnsi"/>
          <w:color w:val="auto"/>
          <w:lang w:val="fr-FR"/>
        </w:rPr>
        <w:t>globalement pour objectif d’étudier la manière dont le langage et les discours font corps avec la viande. Entre praxis énonciative et praxis culturelle, il s’agit d’explorer les dimensions d’un objet qui conjoint par excellence</w:t>
      </w:r>
      <w:r w:rsidR="003A70B7">
        <w:rPr>
          <w:rFonts w:asciiTheme="minorHAnsi" w:hAnsiTheme="minorHAnsi"/>
          <w:color w:val="auto"/>
          <w:lang w:val="fr-FR"/>
        </w:rPr>
        <w:t>,</w:t>
      </w:r>
      <w:r w:rsidR="0048212F">
        <w:rPr>
          <w:rFonts w:asciiTheme="minorHAnsi" w:hAnsiTheme="minorHAnsi"/>
          <w:color w:val="auto"/>
          <w:lang w:val="fr-FR"/>
        </w:rPr>
        <w:t xml:space="preserve"> et de manière peut-être aveuglante</w:t>
      </w:r>
      <w:r w:rsidR="003A70B7">
        <w:rPr>
          <w:rFonts w:asciiTheme="minorHAnsi" w:hAnsiTheme="minorHAnsi"/>
          <w:color w:val="auto"/>
          <w:lang w:val="fr-FR"/>
        </w:rPr>
        <w:t>,</w:t>
      </w:r>
      <w:bookmarkStart w:id="0" w:name="_GoBack"/>
      <w:bookmarkEnd w:id="0"/>
      <w:r w:rsidR="00FE4150">
        <w:rPr>
          <w:rFonts w:asciiTheme="minorHAnsi" w:hAnsiTheme="minorHAnsi"/>
          <w:color w:val="auto"/>
          <w:lang w:val="fr-FR"/>
        </w:rPr>
        <w:t xml:space="preserve"> </w:t>
      </w:r>
      <w:r w:rsidR="00BF7ACE">
        <w:rPr>
          <w:rFonts w:asciiTheme="minorHAnsi" w:hAnsiTheme="minorHAnsi"/>
          <w:color w:val="auto"/>
          <w:lang w:val="fr-FR"/>
        </w:rPr>
        <w:t>l’</w:t>
      </w:r>
      <w:r w:rsidR="00FE4150">
        <w:rPr>
          <w:rFonts w:asciiTheme="minorHAnsi" w:hAnsiTheme="minorHAnsi"/>
          <w:color w:val="auto"/>
          <w:lang w:val="fr-FR"/>
        </w:rPr>
        <w:t xml:space="preserve">organique, </w:t>
      </w:r>
      <w:r w:rsidR="00BF7ACE">
        <w:rPr>
          <w:rFonts w:asciiTheme="minorHAnsi" w:hAnsiTheme="minorHAnsi"/>
          <w:color w:val="auto"/>
          <w:lang w:val="fr-FR"/>
        </w:rPr>
        <w:t xml:space="preserve">le </w:t>
      </w:r>
      <w:r w:rsidR="00FF492F">
        <w:rPr>
          <w:rFonts w:asciiTheme="minorHAnsi" w:hAnsiTheme="minorHAnsi"/>
          <w:color w:val="auto"/>
          <w:lang w:val="fr-FR"/>
        </w:rPr>
        <w:t>discursif</w:t>
      </w:r>
      <w:r w:rsidR="00FE4150">
        <w:rPr>
          <w:rFonts w:asciiTheme="minorHAnsi" w:hAnsiTheme="minorHAnsi"/>
          <w:color w:val="auto"/>
          <w:lang w:val="fr-FR"/>
        </w:rPr>
        <w:t xml:space="preserve"> et </w:t>
      </w:r>
      <w:r w:rsidR="00BF7ACE">
        <w:rPr>
          <w:rFonts w:asciiTheme="minorHAnsi" w:hAnsiTheme="minorHAnsi"/>
          <w:color w:val="auto"/>
          <w:lang w:val="fr-FR"/>
        </w:rPr>
        <w:t>l’</w:t>
      </w:r>
      <w:r w:rsidR="00FE4150">
        <w:rPr>
          <w:rFonts w:asciiTheme="minorHAnsi" w:hAnsiTheme="minorHAnsi"/>
          <w:color w:val="auto"/>
          <w:lang w:val="fr-FR"/>
        </w:rPr>
        <w:t>idéologique.</w:t>
      </w:r>
      <w:r w:rsidR="0048212F">
        <w:rPr>
          <w:rFonts w:asciiTheme="minorHAnsi" w:hAnsiTheme="minorHAnsi"/>
          <w:color w:val="auto"/>
          <w:lang w:val="fr-FR"/>
        </w:rPr>
        <w:t xml:space="preserve"> Le colloque se veut une contribution au dessillement.</w:t>
      </w:r>
    </w:p>
    <w:p w14:paraId="39036909" w14:textId="77777777" w:rsidR="00B11643" w:rsidRDefault="00B11643" w:rsidP="00F15403">
      <w:pPr>
        <w:ind w:firstLine="284"/>
        <w:jc w:val="both"/>
        <w:rPr>
          <w:rFonts w:asciiTheme="minorHAnsi" w:hAnsiTheme="minorHAnsi"/>
          <w:color w:val="auto"/>
          <w:lang w:val="fr-FR"/>
        </w:rPr>
      </w:pPr>
    </w:p>
    <w:p w14:paraId="728ECF5D" w14:textId="77777777" w:rsidR="00FE4150" w:rsidRDefault="00FE4150" w:rsidP="00F15403">
      <w:pPr>
        <w:ind w:firstLine="284"/>
        <w:jc w:val="both"/>
        <w:rPr>
          <w:rFonts w:asciiTheme="minorHAnsi" w:hAnsiTheme="minorHAnsi"/>
          <w:color w:val="auto"/>
          <w:lang w:val="fr-FR"/>
        </w:rPr>
      </w:pPr>
    </w:p>
    <w:p w14:paraId="7A4F9DED" w14:textId="2668C063" w:rsidR="00E86A15" w:rsidRDefault="00E86A15" w:rsidP="00E86A15">
      <w:pPr>
        <w:ind w:firstLine="284"/>
        <w:jc w:val="both"/>
        <w:rPr>
          <w:rFonts w:asciiTheme="minorHAnsi" w:hAnsiTheme="minorHAnsi"/>
          <w:color w:val="auto"/>
          <w:lang w:val="fr-FR"/>
        </w:rPr>
      </w:pPr>
      <w:r>
        <w:rPr>
          <w:rFonts w:asciiTheme="minorHAnsi" w:hAnsiTheme="minorHAnsi"/>
          <w:color w:val="auto"/>
          <w:lang w:val="fr-FR"/>
        </w:rPr>
        <w:t>Les propositions de communication sont à adresser, avant le 15 mars 2019, à :</w:t>
      </w:r>
    </w:p>
    <w:p w14:paraId="5B6A994A" w14:textId="77777777" w:rsidR="00E86A15" w:rsidRDefault="00E86A15" w:rsidP="0048212F">
      <w:pPr>
        <w:ind w:firstLine="284"/>
        <w:jc w:val="center"/>
        <w:rPr>
          <w:rFonts w:asciiTheme="minorHAnsi" w:hAnsiTheme="minorHAnsi"/>
          <w:color w:val="auto"/>
          <w:lang w:val="fr-FR"/>
        </w:rPr>
      </w:pPr>
      <w:r>
        <w:rPr>
          <w:rFonts w:asciiTheme="minorHAnsi" w:hAnsiTheme="minorHAnsi"/>
          <w:color w:val="auto"/>
          <w:lang w:val="fr-FR"/>
        </w:rPr>
        <w:t xml:space="preserve">Inga </w:t>
      </w:r>
      <w:proofErr w:type="spellStart"/>
      <w:r>
        <w:rPr>
          <w:rFonts w:asciiTheme="minorHAnsi" w:hAnsiTheme="minorHAnsi"/>
          <w:color w:val="auto"/>
          <w:lang w:val="fr-FR"/>
        </w:rPr>
        <w:t>Velitchko</w:t>
      </w:r>
      <w:proofErr w:type="spellEnd"/>
      <w:r>
        <w:rPr>
          <w:rFonts w:asciiTheme="minorHAnsi" w:hAnsiTheme="minorHAnsi"/>
          <w:color w:val="auto"/>
          <w:lang w:val="fr-FR"/>
        </w:rPr>
        <w:t xml:space="preserve"> et Rim </w:t>
      </w:r>
      <w:proofErr w:type="spellStart"/>
      <w:r>
        <w:rPr>
          <w:rFonts w:asciiTheme="minorHAnsi" w:hAnsiTheme="minorHAnsi"/>
          <w:color w:val="auto"/>
          <w:lang w:val="fr-FR"/>
        </w:rPr>
        <w:t>Amira</w:t>
      </w:r>
      <w:proofErr w:type="spellEnd"/>
    </w:p>
    <w:p w14:paraId="204765B6" w14:textId="77777777" w:rsidR="00E86A15" w:rsidRPr="001613A6" w:rsidRDefault="001613A6" w:rsidP="0048212F">
      <w:pPr>
        <w:ind w:firstLine="284"/>
        <w:jc w:val="center"/>
        <w:rPr>
          <w:rFonts w:asciiTheme="minorHAnsi" w:hAnsiTheme="minorHAnsi"/>
          <w:color w:val="0000FF"/>
          <w:u w:val="single"/>
          <w:lang w:val="fr-FR"/>
        </w:rPr>
      </w:pPr>
      <w:hyperlink r:id="rId8" w:history="1">
        <w:r w:rsidR="00E86A15" w:rsidRPr="001613A6">
          <w:rPr>
            <w:rStyle w:val="Lienhypertexte"/>
            <w:rFonts w:asciiTheme="minorHAnsi" w:hAnsiTheme="minorHAnsi"/>
            <w:color w:val="0000FF"/>
            <w:lang w:val="fr-FR"/>
          </w:rPr>
          <w:t>inga.topeshko@gmail.com</w:t>
        </w:r>
      </w:hyperlink>
    </w:p>
    <w:p w14:paraId="6E15B06F" w14:textId="77777777" w:rsidR="00E86A15" w:rsidRPr="001613A6" w:rsidRDefault="00E86A15" w:rsidP="0048212F">
      <w:pPr>
        <w:ind w:firstLine="284"/>
        <w:jc w:val="center"/>
        <w:rPr>
          <w:rFonts w:asciiTheme="minorHAnsi" w:hAnsiTheme="minorHAnsi"/>
          <w:color w:val="0000FF"/>
          <w:u w:val="single"/>
          <w:lang w:val="fr-FR"/>
        </w:rPr>
      </w:pPr>
      <w:r w:rsidRPr="001613A6">
        <w:rPr>
          <w:rFonts w:asciiTheme="minorHAnsi" w:hAnsiTheme="minorHAnsi"/>
          <w:color w:val="0000FF"/>
          <w:u w:val="single"/>
          <w:lang w:val="fr-FR"/>
        </w:rPr>
        <w:t>amirarim1@gmail.com</w:t>
      </w:r>
    </w:p>
    <w:p w14:paraId="2581022B" w14:textId="5F7286DD" w:rsidR="004A6A37" w:rsidRPr="004A6A37" w:rsidRDefault="00B11643" w:rsidP="004821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284"/>
        <w:jc w:val="both"/>
        <w:rPr>
          <w:rFonts w:ascii="Times" w:eastAsiaTheme="minorHAnsi" w:hAnsi="Times" w:cs="Times"/>
          <w:bdr w:val="none" w:sz="0" w:space="0" w:color="auto"/>
          <w:lang w:val="fr-FR" w:eastAsia="en-US"/>
        </w:rPr>
      </w:pPr>
      <w:r>
        <w:rPr>
          <w:rFonts w:ascii="Calibri" w:eastAsiaTheme="minorHAnsi" w:hAnsi="Calibri" w:cs="Calibri"/>
          <w:bdr w:val="none" w:sz="0" w:space="0" w:color="auto"/>
          <w:lang w:val="fr-FR" w:eastAsia="en-US"/>
        </w:rPr>
        <w:t>C</w:t>
      </w:r>
      <w:r w:rsidR="004A6A37" w:rsidRPr="004A6A37">
        <w:rPr>
          <w:rFonts w:ascii="Calibri" w:eastAsiaTheme="minorHAnsi" w:hAnsi="Calibri" w:cs="Calibri"/>
          <w:bdr w:val="none" w:sz="0" w:space="0" w:color="auto"/>
          <w:lang w:val="fr-FR" w:eastAsia="en-US"/>
        </w:rPr>
        <w:t>es propositions doivent préciser</w:t>
      </w:r>
      <w:r>
        <w:rPr>
          <w:rFonts w:ascii="Calibri" w:eastAsiaTheme="minorHAnsi" w:hAnsi="Calibri" w:cs="Calibri"/>
          <w:bdr w:val="none" w:sz="0" w:space="0" w:color="auto"/>
          <w:lang w:val="fr-FR" w:eastAsia="en-US"/>
        </w:rPr>
        <w:t xml:space="preserve"> le nom et</w:t>
      </w:r>
      <w:r w:rsidR="004A6A37" w:rsidRPr="004A6A37">
        <w:rPr>
          <w:rFonts w:ascii="Calibri" w:eastAsiaTheme="minorHAnsi" w:hAnsi="Calibri" w:cs="Calibri"/>
          <w:bdr w:val="none" w:sz="0" w:space="0" w:color="auto"/>
          <w:lang w:val="fr-FR" w:eastAsia="en-US"/>
        </w:rPr>
        <w:t xml:space="preserve"> le rattachement institutionnel de chaque auteur, </w:t>
      </w:r>
      <w:r>
        <w:rPr>
          <w:rFonts w:ascii="Calibri" w:eastAsiaTheme="minorHAnsi" w:hAnsi="Calibri" w:cs="Calibri"/>
          <w:bdr w:val="none" w:sz="0" w:space="0" w:color="auto"/>
          <w:lang w:val="fr-FR" w:eastAsia="en-US"/>
        </w:rPr>
        <w:t xml:space="preserve">avec </w:t>
      </w:r>
      <w:r w:rsidRPr="004A6A37">
        <w:rPr>
          <w:rFonts w:ascii="Calibri" w:eastAsiaTheme="minorHAnsi" w:hAnsi="Calibri" w:cs="Calibri"/>
          <w:bdr w:val="none" w:sz="0" w:space="0" w:color="auto"/>
          <w:lang w:val="fr-FR" w:eastAsia="en-US"/>
        </w:rPr>
        <w:t xml:space="preserve">le titre </w:t>
      </w:r>
      <w:r>
        <w:rPr>
          <w:rFonts w:ascii="Calibri" w:eastAsiaTheme="minorHAnsi" w:hAnsi="Calibri" w:cs="Calibri"/>
          <w:bdr w:val="none" w:sz="0" w:space="0" w:color="auto"/>
          <w:lang w:val="fr-FR" w:eastAsia="en-US"/>
        </w:rPr>
        <w:t xml:space="preserve">et le résumé </w:t>
      </w:r>
      <w:r w:rsidRPr="004A6A37">
        <w:rPr>
          <w:rFonts w:ascii="Calibri" w:eastAsiaTheme="minorHAnsi" w:hAnsi="Calibri" w:cs="Calibri"/>
          <w:bdr w:val="none" w:sz="0" w:space="0" w:color="auto"/>
          <w:lang w:val="fr-FR" w:eastAsia="en-US"/>
        </w:rPr>
        <w:t xml:space="preserve">de l’intervention </w:t>
      </w:r>
      <w:r w:rsidR="0048212F">
        <w:rPr>
          <w:rFonts w:ascii="Calibri" w:eastAsiaTheme="minorHAnsi" w:hAnsi="Calibri" w:cs="Calibri"/>
          <w:bdr w:val="none" w:sz="0" w:space="0" w:color="auto"/>
          <w:lang w:val="fr-FR" w:eastAsia="en-US"/>
        </w:rPr>
        <w:t xml:space="preserve">proposée </w:t>
      </w:r>
      <w:r>
        <w:rPr>
          <w:rFonts w:ascii="Calibri" w:eastAsiaTheme="minorHAnsi" w:hAnsi="Calibri" w:cs="Calibri"/>
          <w:bdr w:val="none" w:sz="0" w:space="0" w:color="auto"/>
          <w:lang w:val="fr-FR" w:eastAsia="en-US"/>
        </w:rPr>
        <w:t>(</w:t>
      </w:r>
      <w:r w:rsidR="004A6A37" w:rsidRPr="004A6A37">
        <w:rPr>
          <w:rFonts w:ascii="Calibri" w:eastAsiaTheme="minorHAnsi" w:hAnsi="Calibri" w:cs="Calibri"/>
          <w:bdr w:val="none" w:sz="0" w:space="0" w:color="auto"/>
          <w:lang w:val="fr-FR" w:eastAsia="en-US"/>
        </w:rPr>
        <w:t xml:space="preserve">1500 signes </w:t>
      </w:r>
      <w:r>
        <w:rPr>
          <w:rFonts w:ascii="Calibri" w:eastAsiaTheme="minorHAnsi" w:hAnsi="Calibri" w:cs="Calibri"/>
          <w:bdr w:val="none" w:sz="0" w:space="0" w:color="auto"/>
          <w:lang w:val="fr-FR" w:eastAsia="en-US"/>
        </w:rPr>
        <w:t>maximum)</w:t>
      </w:r>
      <w:r w:rsidR="004A6A37" w:rsidRPr="004A6A37">
        <w:rPr>
          <w:rFonts w:ascii="Calibri" w:eastAsiaTheme="minorHAnsi" w:hAnsi="Calibri" w:cs="Calibri"/>
          <w:bdr w:val="none" w:sz="0" w:space="0" w:color="auto"/>
          <w:lang w:val="fr-FR" w:eastAsia="en-US"/>
        </w:rPr>
        <w:t xml:space="preserve">. </w:t>
      </w:r>
    </w:p>
    <w:p w14:paraId="635C63E3" w14:textId="77777777" w:rsidR="00FF492F" w:rsidRDefault="00FF492F" w:rsidP="00F15403">
      <w:pPr>
        <w:ind w:firstLine="284"/>
        <w:jc w:val="both"/>
        <w:rPr>
          <w:rFonts w:asciiTheme="minorHAnsi" w:hAnsiTheme="minorHAnsi"/>
          <w:color w:val="auto"/>
          <w:lang w:val="fr-FR"/>
        </w:rPr>
      </w:pPr>
    </w:p>
    <w:p w14:paraId="673EFAE4" w14:textId="0670EFA1" w:rsidR="00FE4150" w:rsidRPr="00FE4150" w:rsidRDefault="00FE4150" w:rsidP="001613A6">
      <w:pPr>
        <w:jc w:val="both"/>
        <w:rPr>
          <w:rFonts w:asciiTheme="minorHAnsi" w:hAnsiTheme="minorHAnsi"/>
          <w:b/>
          <w:color w:val="auto"/>
          <w:lang w:val="fr-FR"/>
        </w:rPr>
      </w:pPr>
      <w:r w:rsidRPr="00FE4150">
        <w:rPr>
          <w:rFonts w:asciiTheme="minorHAnsi" w:hAnsiTheme="minorHAnsi"/>
          <w:b/>
          <w:color w:val="auto"/>
          <w:lang w:val="fr-FR"/>
        </w:rPr>
        <w:t>Comité organisateur</w:t>
      </w:r>
    </w:p>
    <w:p w14:paraId="64EA823E" w14:textId="7B68CEDC" w:rsidR="00F15403" w:rsidRPr="001613A6" w:rsidRDefault="00E86A15" w:rsidP="001613A6">
      <w:pPr>
        <w:ind w:firstLine="284"/>
        <w:jc w:val="both"/>
        <w:rPr>
          <w:rFonts w:asciiTheme="minorHAnsi" w:hAnsiTheme="minorHAnsi"/>
          <w:color w:val="auto"/>
          <w:lang w:val="fr-FR"/>
        </w:rPr>
      </w:pPr>
      <w:r>
        <w:rPr>
          <w:rFonts w:asciiTheme="minorHAnsi" w:hAnsiTheme="minorHAnsi"/>
          <w:color w:val="auto"/>
          <w:lang w:val="fr-FR"/>
        </w:rPr>
        <w:t xml:space="preserve">Le comité organisateur est constitué des membres du </w:t>
      </w:r>
      <w:r w:rsidRPr="001613A6">
        <w:rPr>
          <w:rFonts w:asciiTheme="minorHAnsi" w:hAnsiTheme="minorHAnsi"/>
          <w:b/>
          <w:color w:val="auto"/>
          <w:lang w:val="fr-FR"/>
        </w:rPr>
        <w:t>G</w:t>
      </w:r>
      <w:r w:rsidR="001613A6" w:rsidRPr="001613A6">
        <w:rPr>
          <w:rFonts w:asciiTheme="minorHAnsi" w:hAnsiTheme="minorHAnsi"/>
          <w:b/>
          <w:color w:val="auto"/>
          <w:lang w:val="fr-FR"/>
        </w:rPr>
        <w:t>asp</w:t>
      </w:r>
      <w:r w:rsidRPr="001613A6">
        <w:rPr>
          <w:rFonts w:asciiTheme="minorHAnsi" w:hAnsiTheme="minorHAnsi"/>
          <w:b/>
          <w:color w:val="auto"/>
          <w:lang w:val="fr-FR"/>
        </w:rPr>
        <w:t>8</w:t>
      </w:r>
      <w:r>
        <w:rPr>
          <w:rFonts w:asciiTheme="minorHAnsi" w:hAnsiTheme="minorHAnsi"/>
          <w:color w:val="auto"/>
          <w:lang w:val="fr-FR"/>
        </w:rPr>
        <w:t>, en grande majorité enseignants</w:t>
      </w:r>
      <w:r w:rsidR="00F90F18">
        <w:rPr>
          <w:rFonts w:asciiTheme="minorHAnsi" w:hAnsiTheme="minorHAnsi"/>
          <w:color w:val="auto"/>
          <w:lang w:val="fr-FR"/>
        </w:rPr>
        <w:t>, cher</w:t>
      </w:r>
      <w:r w:rsidR="001613A6">
        <w:rPr>
          <w:rFonts w:asciiTheme="minorHAnsi" w:hAnsiTheme="minorHAnsi"/>
          <w:color w:val="auto"/>
          <w:lang w:val="fr-FR"/>
        </w:rPr>
        <w:t>c</w:t>
      </w:r>
      <w:r w:rsidR="00F90F18">
        <w:rPr>
          <w:rFonts w:asciiTheme="minorHAnsi" w:hAnsiTheme="minorHAnsi"/>
          <w:color w:val="auto"/>
          <w:lang w:val="fr-FR"/>
        </w:rPr>
        <w:t>heurs</w:t>
      </w:r>
      <w:r>
        <w:rPr>
          <w:rFonts w:asciiTheme="minorHAnsi" w:hAnsiTheme="minorHAnsi"/>
          <w:color w:val="auto"/>
          <w:lang w:val="fr-FR"/>
        </w:rPr>
        <w:t xml:space="preserve"> ou doctorants à l’université Paris 8</w:t>
      </w:r>
      <w:r w:rsidR="0048212F">
        <w:rPr>
          <w:rFonts w:asciiTheme="minorHAnsi" w:hAnsiTheme="minorHAnsi"/>
          <w:color w:val="auto"/>
          <w:lang w:val="fr-FR"/>
        </w:rPr>
        <w:t> :</w:t>
      </w:r>
      <w:r w:rsidR="001613A6">
        <w:rPr>
          <w:rFonts w:asciiTheme="minorHAnsi" w:hAnsiTheme="minorHAnsi"/>
          <w:color w:val="auto"/>
          <w:lang w:val="fr-FR"/>
        </w:rPr>
        <w:t xml:space="preserve"> </w:t>
      </w:r>
      <w:r w:rsidRPr="001613A6">
        <w:rPr>
          <w:rFonts w:asciiTheme="minorHAnsi" w:hAnsiTheme="minorHAnsi"/>
          <w:color w:val="auto"/>
          <w:lang w:val="fr-FR"/>
        </w:rPr>
        <w:t xml:space="preserve">Rim </w:t>
      </w:r>
      <w:proofErr w:type="spellStart"/>
      <w:r w:rsidRPr="001613A6">
        <w:rPr>
          <w:rFonts w:asciiTheme="minorHAnsi" w:hAnsiTheme="minorHAnsi"/>
          <w:color w:val="auto"/>
          <w:lang w:val="fr-FR"/>
        </w:rPr>
        <w:t>Amira</w:t>
      </w:r>
      <w:proofErr w:type="spellEnd"/>
      <w:r w:rsidR="001613A6" w:rsidRPr="001613A6">
        <w:rPr>
          <w:rFonts w:asciiTheme="minorHAnsi" w:hAnsiTheme="minorHAnsi"/>
          <w:color w:val="auto"/>
          <w:lang w:val="fr-FR"/>
        </w:rPr>
        <w:t xml:space="preserve">, </w:t>
      </w:r>
      <w:r w:rsidRPr="001613A6">
        <w:rPr>
          <w:rFonts w:asciiTheme="minorHAnsi" w:hAnsiTheme="minorHAnsi"/>
          <w:color w:val="auto"/>
          <w:lang w:val="fr-FR"/>
        </w:rPr>
        <w:t>Denis Bertrand</w:t>
      </w:r>
      <w:r w:rsidR="001613A6" w:rsidRPr="001613A6">
        <w:rPr>
          <w:rFonts w:asciiTheme="minorHAnsi" w:hAnsiTheme="minorHAnsi"/>
          <w:color w:val="auto"/>
          <w:lang w:val="fr-FR"/>
        </w:rPr>
        <w:t xml:space="preserve">, </w:t>
      </w:r>
      <w:proofErr w:type="spellStart"/>
      <w:r w:rsidR="00B11643" w:rsidRPr="001613A6">
        <w:rPr>
          <w:rFonts w:asciiTheme="minorHAnsi" w:hAnsiTheme="minorHAnsi"/>
          <w:color w:val="auto"/>
          <w:lang w:val="fr-FR"/>
        </w:rPr>
        <w:t>Ludmila</w:t>
      </w:r>
      <w:proofErr w:type="spellEnd"/>
      <w:r w:rsidR="00B11643" w:rsidRPr="001613A6">
        <w:rPr>
          <w:rFonts w:asciiTheme="minorHAnsi" w:hAnsiTheme="minorHAnsi"/>
          <w:color w:val="auto"/>
          <w:lang w:val="fr-FR"/>
        </w:rPr>
        <w:t xml:space="preserve"> </w:t>
      </w:r>
      <w:proofErr w:type="spellStart"/>
      <w:r w:rsidR="00B11643" w:rsidRPr="001613A6">
        <w:rPr>
          <w:rFonts w:asciiTheme="minorHAnsi" w:hAnsiTheme="minorHAnsi"/>
          <w:color w:val="auto"/>
          <w:lang w:val="fr-FR"/>
        </w:rPr>
        <w:t>Boutchilina</w:t>
      </w:r>
      <w:proofErr w:type="spellEnd"/>
      <w:r w:rsidR="001613A6" w:rsidRPr="001613A6">
        <w:rPr>
          <w:rFonts w:asciiTheme="minorHAnsi" w:hAnsiTheme="minorHAnsi"/>
          <w:color w:val="auto"/>
          <w:lang w:val="fr-FR"/>
        </w:rPr>
        <w:t xml:space="preserve">, </w:t>
      </w:r>
      <w:r w:rsidRPr="001613A6">
        <w:rPr>
          <w:rFonts w:asciiTheme="minorHAnsi" w:hAnsiTheme="minorHAnsi"/>
          <w:color w:val="auto"/>
          <w:lang w:val="fr-FR"/>
        </w:rPr>
        <w:t xml:space="preserve">Grégory </w:t>
      </w:r>
      <w:proofErr w:type="spellStart"/>
      <w:r w:rsidRPr="001613A6">
        <w:rPr>
          <w:rFonts w:asciiTheme="minorHAnsi" w:hAnsiTheme="minorHAnsi"/>
          <w:color w:val="auto"/>
          <w:lang w:val="fr-FR"/>
        </w:rPr>
        <w:t>Carteaux</w:t>
      </w:r>
      <w:proofErr w:type="spellEnd"/>
      <w:r w:rsidR="001613A6" w:rsidRPr="001613A6">
        <w:rPr>
          <w:rFonts w:asciiTheme="minorHAnsi" w:hAnsiTheme="minorHAnsi"/>
          <w:color w:val="auto"/>
          <w:lang w:val="fr-FR"/>
        </w:rPr>
        <w:t xml:space="preserve">, </w:t>
      </w:r>
      <w:proofErr w:type="spellStart"/>
      <w:r w:rsidRPr="001613A6">
        <w:rPr>
          <w:rFonts w:asciiTheme="minorHAnsi" w:hAnsiTheme="minorHAnsi"/>
          <w:color w:val="auto"/>
          <w:lang w:val="fr-FR"/>
        </w:rPr>
        <w:t>Veronika</w:t>
      </w:r>
      <w:proofErr w:type="spellEnd"/>
      <w:r w:rsidRPr="001613A6">
        <w:rPr>
          <w:rFonts w:asciiTheme="minorHAnsi" w:hAnsiTheme="minorHAnsi"/>
          <w:color w:val="auto"/>
          <w:lang w:val="fr-FR"/>
        </w:rPr>
        <w:t xml:space="preserve"> </w:t>
      </w:r>
      <w:proofErr w:type="spellStart"/>
      <w:r w:rsidRPr="001613A6">
        <w:rPr>
          <w:rFonts w:asciiTheme="minorHAnsi" w:hAnsiTheme="minorHAnsi"/>
          <w:color w:val="auto"/>
          <w:lang w:val="fr-FR"/>
        </w:rPr>
        <w:t>Chernaia</w:t>
      </w:r>
      <w:proofErr w:type="spellEnd"/>
      <w:r w:rsidR="001613A6" w:rsidRPr="001613A6">
        <w:rPr>
          <w:rFonts w:asciiTheme="minorHAnsi" w:hAnsiTheme="minorHAnsi"/>
          <w:color w:val="auto"/>
          <w:lang w:val="fr-FR"/>
        </w:rPr>
        <w:t xml:space="preserve">, </w:t>
      </w:r>
      <w:r w:rsidR="00FE4150" w:rsidRPr="001613A6">
        <w:rPr>
          <w:rFonts w:asciiTheme="minorHAnsi" w:hAnsiTheme="minorHAnsi"/>
          <w:color w:val="auto"/>
          <w:lang w:val="fr-FR"/>
        </w:rPr>
        <w:t xml:space="preserve">Michel </w:t>
      </w:r>
      <w:proofErr w:type="spellStart"/>
      <w:r w:rsidR="00FE4150" w:rsidRPr="001613A6">
        <w:rPr>
          <w:rFonts w:asciiTheme="minorHAnsi" w:hAnsiTheme="minorHAnsi"/>
          <w:color w:val="auto"/>
          <w:lang w:val="fr-FR"/>
        </w:rPr>
        <w:t>Costantini</w:t>
      </w:r>
      <w:proofErr w:type="spellEnd"/>
      <w:r w:rsidR="001613A6" w:rsidRPr="001613A6">
        <w:rPr>
          <w:rFonts w:asciiTheme="minorHAnsi" w:hAnsiTheme="minorHAnsi"/>
          <w:color w:val="auto"/>
          <w:lang w:val="fr-FR"/>
        </w:rPr>
        <w:t xml:space="preserve">, </w:t>
      </w:r>
      <w:proofErr w:type="spellStart"/>
      <w:r w:rsidRPr="001613A6">
        <w:rPr>
          <w:rFonts w:asciiTheme="minorHAnsi" w:hAnsiTheme="minorHAnsi"/>
          <w:color w:val="auto"/>
          <w:lang w:val="fr-FR"/>
        </w:rPr>
        <w:t>Evelyna</w:t>
      </w:r>
      <w:proofErr w:type="spellEnd"/>
      <w:r w:rsidRPr="001613A6">
        <w:rPr>
          <w:rFonts w:asciiTheme="minorHAnsi" w:hAnsiTheme="minorHAnsi"/>
          <w:color w:val="auto"/>
          <w:lang w:val="fr-FR"/>
        </w:rPr>
        <w:t xml:space="preserve"> </w:t>
      </w:r>
      <w:proofErr w:type="spellStart"/>
      <w:r w:rsidRPr="001613A6">
        <w:rPr>
          <w:rFonts w:asciiTheme="minorHAnsi" w:hAnsiTheme="minorHAnsi"/>
          <w:color w:val="auto"/>
          <w:lang w:val="fr-FR"/>
        </w:rPr>
        <w:t>Deyneka</w:t>
      </w:r>
      <w:proofErr w:type="spellEnd"/>
      <w:r w:rsidR="001613A6" w:rsidRPr="001613A6">
        <w:rPr>
          <w:rFonts w:asciiTheme="minorHAnsi" w:hAnsiTheme="minorHAnsi"/>
          <w:color w:val="auto"/>
          <w:lang w:val="fr-FR"/>
        </w:rPr>
        <w:t xml:space="preserve">, </w:t>
      </w:r>
      <w:r w:rsidR="00FE4150" w:rsidRPr="001613A6">
        <w:rPr>
          <w:rFonts w:asciiTheme="minorHAnsi" w:hAnsiTheme="minorHAnsi"/>
          <w:color w:val="auto"/>
          <w:lang w:val="fr-FR"/>
        </w:rPr>
        <w:t xml:space="preserve">Veronica </w:t>
      </w:r>
      <w:proofErr w:type="spellStart"/>
      <w:r w:rsidR="00FE4150" w:rsidRPr="001613A6">
        <w:rPr>
          <w:rFonts w:asciiTheme="minorHAnsi" w:hAnsiTheme="minorHAnsi"/>
          <w:color w:val="auto"/>
          <w:lang w:val="fr-FR"/>
        </w:rPr>
        <w:t>Estay</w:t>
      </w:r>
      <w:proofErr w:type="spellEnd"/>
      <w:r w:rsidR="00FE4150" w:rsidRPr="001613A6">
        <w:rPr>
          <w:rFonts w:asciiTheme="minorHAnsi" w:hAnsiTheme="minorHAnsi"/>
          <w:color w:val="auto"/>
          <w:lang w:val="fr-FR"/>
        </w:rPr>
        <w:t xml:space="preserve"> </w:t>
      </w:r>
      <w:proofErr w:type="spellStart"/>
      <w:r w:rsidR="00FE4150" w:rsidRPr="001613A6">
        <w:rPr>
          <w:rFonts w:asciiTheme="minorHAnsi" w:hAnsiTheme="minorHAnsi"/>
          <w:color w:val="auto"/>
          <w:lang w:val="fr-FR"/>
        </w:rPr>
        <w:t>Stange</w:t>
      </w:r>
      <w:proofErr w:type="spellEnd"/>
      <w:r w:rsidR="001613A6" w:rsidRPr="001613A6">
        <w:rPr>
          <w:rFonts w:asciiTheme="minorHAnsi" w:hAnsiTheme="minorHAnsi"/>
          <w:color w:val="auto"/>
          <w:lang w:val="fr-FR"/>
        </w:rPr>
        <w:t xml:space="preserve">, </w:t>
      </w:r>
      <w:r w:rsidR="00FF492F" w:rsidRPr="001613A6">
        <w:rPr>
          <w:rFonts w:asciiTheme="minorHAnsi" w:hAnsiTheme="minorHAnsi"/>
          <w:color w:val="auto"/>
          <w:lang w:val="fr-FR"/>
        </w:rPr>
        <w:t>Pauline Hachette</w:t>
      </w:r>
      <w:r w:rsidR="001613A6" w:rsidRPr="001613A6">
        <w:rPr>
          <w:rFonts w:asciiTheme="minorHAnsi" w:hAnsiTheme="minorHAnsi"/>
          <w:color w:val="auto"/>
          <w:lang w:val="fr-FR"/>
        </w:rPr>
        <w:t xml:space="preserve">, </w:t>
      </w:r>
      <w:r w:rsidR="00FE4150" w:rsidRPr="001613A6">
        <w:rPr>
          <w:rFonts w:asciiTheme="minorHAnsi" w:hAnsiTheme="minorHAnsi"/>
          <w:color w:val="auto"/>
          <w:lang w:val="fr-FR"/>
        </w:rPr>
        <w:t xml:space="preserve">Raphaël </w:t>
      </w:r>
      <w:proofErr w:type="spellStart"/>
      <w:r w:rsidR="00FE4150" w:rsidRPr="001613A6">
        <w:rPr>
          <w:rFonts w:asciiTheme="minorHAnsi" w:hAnsiTheme="minorHAnsi"/>
          <w:color w:val="auto"/>
          <w:lang w:val="fr-FR"/>
        </w:rPr>
        <w:t>Horrein</w:t>
      </w:r>
      <w:proofErr w:type="spellEnd"/>
      <w:r w:rsidR="001613A6" w:rsidRPr="001613A6">
        <w:rPr>
          <w:rFonts w:asciiTheme="minorHAnsi" w:hAnsiTheme="minorHAnsi"/>
          <w:color w:val="auto"/>
          <w:lang w:val="fr-FR"/>
        </w:rPr>
        <w:t xml:space="preserve">, </w:t>
      </w:r>
      <w:r w:rsidRPr="001613A6">
        <w:rPr>
          <w:rFonts w:asciiTheme="minorHAnsi" w:hAnsiTheme="minorHAnsi"/>
          <w:color w:val="auto"/>
          <w:lang w:val="fr-FR"/>
        </w:rPr>
        <w:t xml:space="preserve">Françoise </w:t>
      </w:r>
      <w:proofErr w:type="spellStart"/>
      <w:r w:rsidRPr="001613A6">
        <w:rPr>
          <w:rFonts w:asciiTheme="minorHAnsi" w:hAnsiTheme="minorHAnsi"/>
          <w:color w:val="auto"/>
          <w:lang w:val="fr-FR"/>
        </w:rPr>
        <w:t>Ploquin</w:t>
      </w:r>
      <w:proofErr w:type="spellEnd"/>
      <w:r w:rsidR="001613A6" w:rsidRPr="001613A6">
        <w:rPr>
          <w:rFonts w:asciiTheme="minorHAnsi" w:hAnsiTheme="minorHAnsi"/>
          <w:color w:val="auto"/>
          <w:lang w:val="fr-FR"/>
        </w:rPr>
        <w:t xml:space="preserve">, </w:t>
      </w:r>
      <w:proofErr w:type="spellStart"/>
      <w:r w:rsidRPr="001613A6">
        <w:rPr>
          <w:rFonts w:asciiTheme="minorHAnsi" w:hAnsiTheme="minorHAnsi"/>
          <w:color w:val="auto"/>
          <w:lang w:val="fr-FR"/>
        </w:rPr>
        <w:t>Evera</w:t>
      </w:r>
      <w:r w:rsidR="001613A6" w:rsidRPr="001613A6">
        <w:rPr>
          <w:rFonts w:asciiTheme="minorHAnsi" w:hAnsiTheme="minorHAnsi"/>
          <w:color w:val="auto"/>
          <w:lang w:val="fr-FR"/>
        </w:rPr>
        <w:t>r</w:t>
      </w:r>
      <w:r w:rsidRPr="001613A6">
        <w:rPr>
          <w:rFonts w:asciiTheme="minorHAnsi" w:hAnsiTheme="minorHAnsi"/>
          <w:color w:val="auto"/>
          <w:lang w:val="fr-FR"/>
        </w:rPr>
        <w:t>do</w:t>
      </w:r>
      <w:proofErr w:type="spellEnd"/>
      <w:r w:rsidRPr="001613A6">
        <w:rPr>
          <w:rFonts w:asciiTheme="minorHAnsi" w:hAnsiTheme="minorHAnsi"/>
          <w:color w:val="auto"/>
          <w:lang w:val="fr-FR"/>
        </w:rPr>
        <w:t xml:space="preserve"> Reyes</w:t>
      </w:r>
      <w:r w:rsidR="001613A6" w:rsidRPr="001613A6">
        <w:rPr>
          <w:rFonts w:asciiTheme="minorHAnsi" w:hAnsiTheme="minorHAnsi"/>
          <w:color w:val="auto"/>
          <w:lang w:val="fr-FR"/>
        </w:rPr>
        <w:t>, Y</w:t>
      </w:r>
      <w:r w:rsidRPr="001613A6">
        <w:rPr>
          <w:rFonts w:asciiTheme="minorHAnsi" w:hAnsiTheme="minorHAnsi"/>
          <w:color w:val="auto"/>
          <w:lang w:val="fr-FR"/>
        </w:rPr>
        <w:t xml:space="preserve">anis </w:t>
      </w:r>
      <w:proofErr w:type="spellStart"/>
      <w:r w:rsidRPr="001613A6">
        <w:rPr>
          <w:rFonts w:asciiTheme="minorHAnsi" w:hAnsiTheme="minorHAnsi"/>
          <w:color w:val="auto"/>
          <w:lang w:val="fr-FR"/>
        </w:rPr>
        <w:t>Touazi</w:t>
      </w:r>
      <w:proofErr w:type="spellEnd"/>
      <w:r w:rsidR="001613A6" w:rsidRPr="001613A6">
        <w:rPr>
          <w:rFonts w:asciiTheme="minorHAnsi" w:hAnsiTheme="minorHAnsi"/>
          <w:color w:val="auto"/>
          <w:lang w:val="fr-FR"/>
        </w:rPr>
        <w:t xml:space="preserve">, </w:t>
      </w:r>
      <w:r w:rsidRPr="001613A6">
        <w:rPr>
          <w:rFonts w:asciiTheme="minorHAnsi" w:hAnsiTheme="minorHAnsi"/>
          <w:color w:val="auto"/>
          <w:lang w:val="fr-FR"/>
        </w:rPr>
        <w:t xml:space="preserve">Inga </w:t>
      </w:r>
      <w:proofErr w:type="spellStart"/>
      <w:r w:rsidRPr="001613A6">
        <w:rPr>
          <w:rFonts w:asciiTheme="minorHAnsi" w:hAnsiTheme="minorHAnsi"/>
          <w:color w:val="auto"/>
          <w:lang w:val="fr-FR"/>
        </w:rPr>
        <w:t>Velitchko</w:t>
      </w:r>
      <w:proofErr w:type="spellEnd"/>
      <w:r w:rsidR="001613A6" w:rsidRPr="001613A6">
        <w:rPr>
          <w:rFonts w:asciiTheme="minorHAnsi" w:hAnsiTheme="minorHAnsi"/>
          <w:color w:val="auto"/>
          <w:lang w:val="fr-FR"/>
        </w:rPr>
        <w:t>.</w:t>
      </w:r>
    </w:p>
    <w:p w14:paraId="474C942F" w14:textId="77777777" w:rsidR="001613A6" w:rsidRPr="001613A6" w:rsidRDefault="001613A6" w:rsidP="00F90F18">
      <w:pPr>
        <w:ind w:firstLine="284"/>
        <w:jc w:val="both"/>
        <w:rPr>
          <w:rFonts w:asciiTheme="minorHAnsi" w:hAnsiTheme="minorHAnsi"/>
          <w:color w:val="auto"/>
          <w:lang w:val="fr-FR"/>
        </w:rPr>
      </w:pPr>
    </w:p>
    <w:p w14:paraId="76E53A98" w14:textId="77777777" w:rsidR="001613A6" w:rsidRDefault="001613A6" w:rsidP="001613A6">
      <w:pPr>
        <w:jc w:val="both"/>
        <w:rPr>
          <w:rFonts w:asciiTheme="minorHAnsi" w:hAnsiTheme="minorHAnsi" w:cs="Times New Roman"/>
          <w:b/>
          <w:color w:val="auto"/>
          <w:lang w:val="fr-FR"/>
        </w:rPr>
      </w:pPr>
    </w:p>
    <w:p w14:paraId="540DBD0B" w14:textId="77777777" w:rsidR="001613A6" w:rsidRPr="001613A6" w:rsidRDefault="001613A6" w:rsidP="001613A6">
      <w:pPr>
        <w:jc w:val="both"/>
        <w:rPr>
          <w:rFonts w:asciiTheme="minorHAnsi" w:hAnsiTheme="minorHAnsi" w:cs="Times New Roman"/>
          <w:b/>
          <w:color w:val="auto"/>
          <w:lang w:val="fr-FR"/>
        </w:rPr>
      </w:pPr>
      <w:r w:rsidRPr="001613A6">
        <w:rPr>
          <w:rFonts w:asciiTheme="minorHAnsi" w:hAnsiTheme="minorHAnsi" w:cs="Times New Roman"/>
          <w:b/>
          <w:color w:val="auto"/>
          <w:lang w:val="fr-FR"/>
        </w:rPr>
        <w:t>Gasp8</w:t>
      </w:r>
    </w:p>
    <w:p w14:paraId="3E01DB61" w14:textId="331CE761" w:rsidR="001613A6" w:rsidRPr="001613A6" w:rsidRDefault="001613A6" w:rsidP="001613A6">
      <w:pPr>
        <w:ind w:firstLine="284"/>
        <w:jc w:val="both"/>
        <w:rPr>
          <w:rFonts w:asciiTheme="minorHAnsi" w:eastAsia="Baskerville" w:hAnsiTheme="minorHAnsi" w:cs="Times New Roman"/>
          <w:color w:val="auto"/>
          <w:u w:color="222222"/>
          <w:shd w:val="clear" w:color="auto" w:fill="FFFFFF"/>
          <w:lang w:val="fr-FR"/>
        </w:rPr>
      </w:pPr>
      <w:r w:rsidRPr="001613A6">
        <w:rPr>
          <w:rFonts w:asciiTheme="minorHAnsi" w:hAnsiTheme="minorHAnsi" w:cs="Times New Roman"/>
          <w:color w:val="auto"/>
          <w:lang w:val="fr-FR"/>
        </w:rPr>
        <w:t xml:space="preserve">Le Groupe d’Activités Sémiotiques de Paris 8 (Gasp8), créé en 2015 à l’initiative des professeurs de sémiotique du département des littératures française et francophones, Denis Bertrand et Michel </w:t>
      </w:r>
      <w:proofErr w:type="spellStart"/>
      <w:r w:rsidRPr="001613A6">
        <w:rPr>
          <w:rFonts w:asciiTheme="minorHAnsi" w:hAnsiTheme="minorHAnsi" w:cs="Times New Roman"/>
          <w:color w:val="auto"/>
          <w:lang w:val="fr-FR"/>
        </w:rPr>
        <w:t>Costantini</w:t>
      </w:r>
      <w:proofErr w:type="spellEnd"/>
      <w:r w:rsidRPr="001613A6">
        <w:rPr>
          <w:rFonts w:asciiTheme="minorHAnsi" w:hAnsiTheme="minorHAnsi" w:cs="Times New Roman"/>
          <w:color w:val="auto"/>
          <w:lang w:val="fr-FR"/>
        </w:rPr>
        <w:t xml:space="preserve">, a consacré sa recherche dans les années 2016-2018 à la problématique des conditions d’extension de l’énonciation par delà la sphère humaine et notamment à l’expression animale. Le point culminant en a été la publication des actes de la journée d’étude « La Parole aux animaux. Conditions d’extension de l’énonciation » du 27 janvier 2017 (voir </w:t>
      </w:r>
      <w:r w:rsidRPr="001613A6">
        <w:rPr>
          <w:rFonts w:asciiTheme="minorHAnsi" w:hAnsiTheme="minorHAnsi" w:cs="Times New Roman"/>
          <w:i/>
          <w:iCs/>
          <w:color w:val="auto"/>
          <w:lang w:val="fr-FR"/>
        </w:rPr>
        <w:t>Fabula</w:t>
      </w:r>
      <w:r w:rsidRPr="001613A6">
        <w:rPr>
          <w:rFonts w:asciiTheme="minorHAnsi" w:hAnsiTheme="minorHAnsi" w:cs="Times New Roman"/>
          <w:iCs/>
          <w:color w:val="auto"/>
          <w:lang w:val="fr-FR"/>
        </w:rPr>
        <w:t> :</w:t>
      </w:r>
      <w:r w:rsidRPr="001613A6">
        <w:rPr>
          <w:rFonts w:asciiTheme="minorHAnsi" w:hAnsiTheme="minorHAnsi" w:cs="Times New Roman"/>
          <w:color w:val="auto"/>
          <w:lang w:val="fr-FR"/>
        </w:rPr>
        <w:t xml:space="preserve"> </w:t>
      </w:r>
      <w:hyperlink r:id="rId9" w:history="1">
        <w:r w:rsidRPr="001613A6">
          <w:rPr>
            <w:rStyle w:val="Hyperlink2"/>
            <w:rFonts w:asciiTheme="minorHAnsi" w:hAnsiTheme="minorHAnsi" w:cs="Times New Roman"/>
            <w:color w:val="auto"/>
          </w:rPr>
          <w:t>https://www.fabula.org/colloques/sommaire5363.php</w:t>
        </w:r>
      </w:hyperlink>
      <w:r w:rsidRPr="001613A6">
        <w:rPr>
          <w:rFonts w:asciiTheme="minorHAnsi" w:hAnsiTheme="minorHAnsi" w:cs="Times New Roman"/>
          <w:color w:val="auto"/>
          <w:u w:color="222222"/>
          <w:shd w:val="clear" w:color="auto" w:fill="FFFFFF"/>
          <w:lang w:val="fr-FR"/>
        </w:rPr>
        <w:t>).</w:t>
      </w:r>
      <w:r w:rsidRPr="001613A6">
        <w:rPr>
          <w:rFonts w:asciiTheme="minorHAnsi" w:eastAsia="Baskerville" w:hAnsiTheme="minorHAnsi" w:cs="Times New Roman"/>
          <w:color w:val="auto"/>
          <w:u w:color="222222"/>
          <w:shd w:val="clear" w:color="auto" w:fill="FFFFFF"/>
          <w:lang w:val="fr-FR"/>
        </w:rPr>
        <w:t xml:space="preserve"> </w:t>
      </w:r>
      <w:r w:rsidRPr="001613A6">
        <w:rPr>
          <w:rFonts w:asciiTheme="minorHAnsi" w:hAnsiTheme="minorHAnsi" w:cs="Times New Roman"/>
          <w:color w:val="auto"/>
          <w:u w:color="222222"/>
          <w:shd w:val="clear" w:color="auto" w:fill="FFFFFF"/>
          <w:lang w:val="fr-FR"/>
        </w:rPr>
        <w:t xml:space="preserve">Pour l’année </w:t>
      </w:r>
      <w:r w:rsidRPr="001613A6">
        <w:rPr>
          <w:rFonts w:asciiTheme="minorHAnsi" w:hAnsiTheme="minorHAnsi" w:cs="Times New Roman"/>
          <w:color w:val="auto"/>
          <w:lang w:val="fr-FR"/>
        </w:rPr>
        <w:t xml:space="preserve">2018-2019, </w:t>
      </w:r>
      <w:r w:rsidRPr="001613A6">
        <w:rPr>
          <w:rFonts w:asciiTheme="minorHAnsi" w:hAnsiTheme="minorHAnsi" w:cs="Times New Roman"/>
          <w:color w:val="auto"/>
          <w:u w:color="222222"/>
          <w:shd w:val="clear" w:color="auto" w:fill="FFFFFF"/>
          <w:lang w:val="fr-FR"/>
        </w:rPr>
        <w:t xml:space="preserve">le Gasp8 s’attache à </w:t>
      </w:r>
      <w:r w:rsidRPr="001613A6">
        <w:rPr>
          <w:rFonts w:asciiTheme="minorHAnsi" w:hAnsiTheme="minorHAnsi" w:cs="Times New Roman"/>
          <w:color w:val="auto"/>
          <w:lang w:val="fr-FR"/>
        </w:rPr>
        <w:t>la question de l’animalité dans la langue, dans les discours verbaux et non verbaux – soit aux représentations imaginaires des animaux et de leur(s) supposée(s) nature(s) par les sociétés et les cultures, telles que les fixe et les met en question la praxis énonciative.</w:t>
      </w:r>
    </w:p>
    <w:p w14:paraId="5FDD9E46" w14:textId="77777777" w:rsidR="001613A6" w:rsidRPr="001613A6" w:rsidRDefault="001613A6" w:rsidP="00F90F18">
      <w:pPr>
        <w:ind w:firstLine="284"/>
        <w:jc w:val="both"/>
        <w:rPr>
          <w:rFonts w:asciiTheme="minorHAnsi" w:hAnsiTheme="minorHAnsi"/>
          <w:color w:val="auto"/>
          <w:lang w:val="fr-FR"/>
        </w:rPr>
      </w:pPr>
    </w:p>
    <w:sectPr w:rsidR="001613A6" w:rsidRPr="001613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5567E" w14:textId="77777777" w:rsidR="00051FEB" w:rsidRDefault="00051FEB" w:rsidP="005608AB">
      <w:r>
        <w:separator/>
      </w:r>
    </w:p>
  </w:endnote>
  <w:endnote w:type="continuationSeparator" w:id="0">
    <w:p w14:paraId="42CE524E" w14:textId="77777777" w:rsidR="00051FEB" w:rsidRDefault="00051FEB" w:rsidP="0056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SemiBold">
    <w:panose1 w:val="02020702070400020203"/>
    <w:charset w:val="00"/>
    <w:family w:val="auto"/>
    <w:pitch w:val="variable"/>
    <w:sig w:usb0="80000067" w:usb1="02000040" w:usb2="00000000" w:usb3="00000000" w:csb0="0000019F" w:csb1="00000000"/>
  </w:font>
  <w:font w:name="Wawati TC Regular">
    <w:panose1 w:val="040B0500000000000000"/>
    <w:charset w:val="00"/>
    <w:family w:val="auto"/>
    <w:pitch w:val="variable"/>
    <w:sig w:usb0="A00000FF" w:usb1="5889787B" w:usb2="00000016" w:usb3="00000000" w:csb0="001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0633"/>
      <w:docPartObj>
        <w:docPartGallery w:val="Page Numbers (Bottom of Page)"/>
        <w:docPartUnique/>
      </w:docPartObj>
    </w:sdtPr>
    <w:sdtContent>
      <w:p w14:paraId="35D60FC3" w14:textId="363D8186" w:rsidR="00051FEB" w:rsidRDefault="00051FEB">
        <w:pPr>
          <w:pStyle w:val="Pieddepage"/>
          <w:jc w:val="right"/>
        </w:pPr>
        <w:r>
          <w:fldChar w:fldCharType="begin"/>
        </w:r>
        <w:r>
          <w:instrText>PAGE   \* MERGEFORMAT</w:instrText>
        </w:r>
        <w:r>
          <w:fldChar w:fldCharType="separate"/>
        </w:r>
        <w:r w:rsidR="003A70B7" w:rsidRPr="003A70B7">
          <w:rPr>
            <w:noProof/>
            <w:lang w:val="ru-RU"/>
          </w:rPr>
          <w:t>1</w:t>
        </w:r>
        <w:r>
          <w:fldChar w:fldCharType="end"/>
        </w:r>
      </w:p>
    </w:sdtContent>
  </w:sdt>
  <w:p w14:paraId="0C556338" w14:textId="77777777" w:rsidR="00051FEB" w:rsidRDefault="00051FE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AF56F" w14:textId="77777777" w:rsidR="00051FEB" w:rsidRDefault="00051FEB" w:rsidP="005608AB">
      <w:r>
        <w:separator/>
      </w:r>
    </w:p>
  </w:footnote>
  <w:footnote w:type="continuationSeparator" w:id="0">
    <w:p w14:paraId="77E847A0" w14:textId="77777777" w:rsidR="00051FEB" w:rsidRDefault="00051FEB" w:rsidP="005608AB">
      <w:r>
        <w:continuationSeparator/>
      </w:r>
    </w:p>
  </w:footnote>
  <w:footnote w:id="1">
    <w:p w14:paraId="2CC81DD1" w14:textId="41C1E1CB" w:rsidR="00051FEB" w:rsidRPr="00091929" w:rsidRDefault="00051FEB">
      <w:pPr>
        <w:pStyle w:val="Notedebasdepage"/>
        <w:rPr>
          <w:lang w:val="fr-FR"/>
        </w:rPr>
      </w:pPr>
      <w:r>
        <w:rPr>
          <w:rStyle w:val="Marquenotebasdepage"/>
        </w:rPr>
        <w:footnoteRef/>
      </w:r>
      <w:r w:rsidRPr="00001615">
        <w:rPr>
          <w:rFonts w:asciiTheme="minorHAnsi" w:hAnsiTheme="minorHAnsi" w:cs="Times New Roman"/>
          <w:color w:val="auto"/>
          <w:lang w:val="fr-FR"/>
        </w:rPr>
        <w:t xml:space="preserve"> </w:t>
      </w:r>
      <w:hyperlink r:id="rId1" w:history="1">
        <w:r w:rsidRPr="00001615">
          <w:rPr>
            <w:rStyle w:val="Hyperlink2"/>
            <w:rFonts w:asciiTheme="minorHAnsi" w:hAnsiTheme="minorHAnsi" w:cs="Times New Roman"/>
            <w:color w:val="auto"/>
          </w:rPr>
          <w:t>https://www.fabula.org/colloques/sommaire5363.php</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7B3D"/>
    <w:multiLevelType w:val="hybridMultilevel"/>
    <w:tmpl w:val="0AE2E480"/>
    <w:lvl w:ilvl="0" w:tplc="849E233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F7F3DE1"/>
    <w:multiLevelType w:val="hybridMultilevel"/>
    <w:tmpl w:val="13B68A90"/>
    <w:lvl w:ilvl="0" w:tplc="2F8092FA">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4C2C00C0"/>
    <w:multiLevelType w:val="hybridMultilevel"/>
    <w:tmpl w:val="023AE420"/>
    <w:lvl w:ilvl="0" w:tplc="9A60C826">
      <w:start w:val="3"/>
      <w:numFmt w:val="bullet"/>
      <w:lvlText w:val="–"/>
      <w:lvlJc w:val="left"/>
      <w:pPr>
        <w:ind w:left="784" w:hanging="500"/>
      </w:pPr>
      <w:rPr>
        <w:rFonts w:ascii="Calibri" w:eastAsia="Arial Unicode MS" w:hAnsi="Calibri"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4C91214D"/>
    <w:multiLevelType w:val="hybridMultilevel"/>
    <w:tmpl w:val="98125260"/>
    <w:lvl w:ilvl="0" w:tplc="A21EF708">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606E147C"/>
    <w:multiLevelType w:val="hybridMultilevel"/>
    <w:tmpl w:val="DCCC0822"/>
    <w:lvl w:ilvl="0" w:tplc="DA7C873E">
      <w:start w:val="3"/>
      <w:numFmt w:val="bullet"/>
      <w:lvlText w:val="-"/>
      <w:lvlJc w:val="left"/>
      <w:pPr>
        <w:ind w:left="644" w:hanging="360"/>
      </w:pPr>
      <w:rPr>
        <w:rFonts w:ascii="Calibri" w:eastAsia="Arial Unicode MS" w:hAnsi="Calibri" w:cs="Arial Unicode M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70E30551"/>
    <w:multiLevelType w:val="hybridMultilevel"/>
    <w:tmpl w:val="58AA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444DF1"/>
    <w:multiLevelType w:val="hybridMultilevel"/>
    <w:tmpl w:val="AB60FFD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EE"/>
    <w:rsid w:val="00001615"/>
    <w:rsid w:val="00051FEB"/>
    <w:rsid w:val="00061E64"/>
    <w:rsid w:val="00062F25"/>
    <w:rsid w:val="000745A6"/>
    <w:rsid w:val="00091929"/>
    <w:rsid w:val="000B30B0"/>
    <w:rsid w:val="000C0240"/>
    <w:rsid w:val="000C6251"/>
    <w:rsid w:val="00136370"/>
    <w:rsid w:val="001469BE"/>
    <w:rsid w:val="001607B8"/>
    <w:rsid w:val="001613A6"/>
    <w:rsid w:val="00187EC3"/>
    <w:rsid w:val="001E1DD4"/>
    <w:rsid w:val="00243E4D"/>
    <w:rsid w:val="00257E59"/>
    <w:rsid w:val="00264940"/>
    <w:rsid w:val="002A44E2"/>
    <w:rsid w:val="00315E40"/>
    <w:rsid w:val="003A70B7"/>
    <w:rsid w:val="00405ED6"/>
    <w:rsid w:val="004321B1"/>
    <w:rsid w:val="00436D1E"/>
    <w:rsid w:val="004408A1"/>
    <w:rsid w:val="00442C01"/>
    <w:rsid w:val="0044581F"/>
    <w:rsid w:val="0048212F"/>
    <w:rsid w:val="00485505"/>
    <w:rsid w:val="004A6A37"/>
    <w:rsid w:val="004E2FF8"/>
    <w:rsid w:val="005056AE"/>
    <w:rsid w:val="005312F9"/>
    <w:rsid w:val="00531AC5"/>
    <w:rsid w:val="00540261"/>
    <w:rsid w:val="005608AB"/>
    <w:rsid w:val="00561BD7"/>
    <w:rsid w:val="005744D6"/>
    <w:rsid w:val="005C59BC"/>
    <w:rsid w:val="00617760"/>
    <w:rsid w:val="00680C95"/>
    <w:rsid w:val="00686B5C"/>
    <w:rsid w:val="006A1BDC"/>
    <w:rsid w:val="006B4224"/>
    <w:rsid w:val="006E4C08"/>
    <w:rsid w:val="00724EFB"/>
    <w:rsid w:val="007255C3"/>
    <w:rsid w:val="00734236"/>
    <w:rsid w:val="00757F25"/>
    <w:rsid w:val="007E6E72"/>
    <w:rsid w:val="00806019"/>
    <w:rsid w:val="00812020"/>
    <w:rsid w:val="0081448C"/>
    <w:rsid w:val="008D20E5"/>
    <w:rsid w:val="008E4826"/>
    <w:rsid w:val="0091036C"/>
    <w:rsid w:val="00984D03"/>
    <w:rsid w:val="00992B4C"/>
    <w:rsid w:val="009B1757"/>
    <w:rsid w:val="009B1A2B"/>
    <w:rsid w:val="009E41CF"/>
    <w:rsid w:val="00A56B7B"/>
    <w:rsid w:val="00A614B2"/>
    <w:rsid w:val="00A61626"/>
    <w:rsid w:val="00A906FD"/>
    <w:rsid w:val="00AA20FB"/>
    <w:rsid w:val="00AF6D83"/>
    <w:rsid w:val="00B11643"/>
    <w:rsid w:val="00B166B9"/>
    <w:rsid w:val="00B31B21"/>
    <w:rsid w:val="00B5176B"/>
    <w:rsid w:val="00B836E8"/>
    <w:rsid w:val="00B932EE"/>
    <w:rsid w:val="00BF7ACE"/>
    <w:rsid w:val="00C37B8F"/>
    <w:rsid w:val="00C4549D"/>
    <w:rsid w:val="00C56100"/>
    <w:rsid w:val="00C661DA"/>
    <w:rsid w:val="00CA586B"/>
    <w:rsid w:val="00CB2DCE"/>
    <w:rsid w:val="00CC6C80"/>
    <w:rsid w:val="00CF1D6D"/>
    <w:rsid w:val="00D61422"/>
    <w:rsid w:val="00D6279D"/>
    <w:rsid w:val="00D63BDA"/>
    <w:rsid w:val="00D76DBD"/>
    <w:rsid w:val="00DF01D3"/>
    <w:rsid w:val="00E13FE4"/>
    <w:rsid w:val="00E150EA"/>
    <w:rsid w:val="00E23221"/>
    <w:rsid w:val="00E67541"/>
    <w:rsid w:val="00E834BE"/>
    <w:rsid w:val="00E86A15"/>
    <w:rsid w:val="00EA77E5"/>
    <w:rsid w:val="00ED4DEE"/>
    <w:rsid w:val="00EF7CA2"/>
    <w:rsid w:val="00F15403"/>
    <w:rsid w:val="00F3095A"/>
    <w:rsid w:val="00F41CDF"/>
    <w:rsid w:val="00F90F18"/>
    <w:rsid w:val="00FB420F"/>
    <w:rsid w:val="00FC021A"/>
    <w:rsid w:val="00FE4150"/>
    <w:rsid w:val="00FF49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4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link2">
    <w:name w:val="Hyperlink.2"/>
    <w:basedOn w:val="Policepardfaut"/>
    <w:rsid w:val="00B932EE"/>
    <w:rPr>
      <w:rFonts w:ascii="Baskerville" w:eastAsia="Baskerville" w:hAnsi="Baskerville" w:cs="Baskerville"/>
      <w:color w:val="000000"/>
      <w:sz w:val="24"/>
      <w:szCs w:val="24"/>
      <w:u w:val="single" w:color="1155CC"/>
      <w:shd w:val="clear" w:color="auto" w:fill="FFFFFF"/>
      <w:lang w:val="fr-FR"/>
    </w:rPr>
  </w:style>
  <w:style w:type="paragraph" w:styleId="Paragraphedeliste">
    <w:name w:val="List Paragraph"/>
    <w:basedOn w:val="Normal"/>
    <w:uiPriority w:val="34"/>
    <w:qFormat/>
    <w:rsid w:val="00E150EA"/>
    <w:pPr>
      <w:pBdr>
        <w:top w:val="none" w:sz="0" w:space="0" w:color="auto"/>
        <w:left w:val="none" w:sz="0" w:space="0" w:color="auto"/>
        <w:bottom w:val="none" w:sz="0" w:space="0" w:color="auto"/>
        <w:right w:val="none" w:sz="0" w:space="0" w:color="auto"/>
        <w:between w:val="none" w:sz="0" w:space="0" w:color="auto"/>
        <w:bar w:val="none" w:sz="0" w:color="auto"/>
      </w:pBdr>
      <w:ind w:left="720" w:firstLine="709"/>
      <w:contextualSpacing/>
    </w:pPr>
    <w:rPr>
      <w:rFonts w:eastAsiaTheme="minorHAnsi" w:cstheme="minorBidi"/>
      <w:color w:val="auto"/>
      <w:szCs w:val="22"/>
      <w:bdr w:val="none" w:sz="0" w:space="0" w:color="auto"/>
      <w:lang w:val="ru-RU" w:eastAsia="en-US"/>
    </w:rPr>
  </w:style>
  <w:style w:type="character" w:styleId="Marquedannotation">
    <w:name w:val="annotation reference"/>
    <w:basedOn w:val="Policepardfaut"/>
    <w:uiPriority w:val="99"/>
    <w:semiHidden/>
    <w:unhideWhenUsed/>
    <w:rsid w:val="00243E4D"/>
    <w:rPr>
      <w:sz w:val="18"/>
      <w:szCs w:val="18"/>
    </w:rPr>
  </w:style>
  <w:style w:type="paragraph" w:styleId="Commentaire">
    <w:name w:val="annotation text"/>
    <w:basedOn w:val="Normal"/>
    <w:link w:val="CommentaireCar"/>
    <w:uiPriority w:val="99"/>
    <w:semiHidden/>
    <w:unhideWhenUsed/>
    <w:rsid w:val="00243E4D"/>
  </w:style>
  <w:style w:type="character" w:customStyle="1" w:styleId="CommentaireCar">
    <w:name w:val="Commentaire Car"/>
    <w:basedOn w:val="Policepardfaut"/>
    <w:link w:val="Commentaire"/>
    <w:uiPriority w:val="99"/>
    <w:semiHidden/>
    <w:rsid w:val="00243E4D"/>
    <w:rPr>
      <w:rFonts w:ascii="Times New Roman" w:eastAsia="Arial Unicode MS" w:hAnsi="Times New Roman" w:cs="Arial Unicode MS"/>
      <w:color w:val="000000"/>
      <w:sz w:val="24"/>
      <w:szCs w:val="24"/>
      <w:u w:color="000000"/>
      <w:bdr w:val="nil"/>
      <w:lang w:val="en-US" w:eastAsia="fr-FR"/>
    </w:rPr>
  </w:style>
  <w:style w:type="paragraph" w:styleId="Objetducommentaire">
    <w:name w:val="annotation subject"/>
    <w:basedOn w:val="Commentaire"/>
    <w:next w:val="Commentaire"/>
    <w:link w:val="ObjetducommentaireCar"/>
    <w:uiPriority w:val="99"/>
    <w:semiHidden/>
    <w:unhideWhenUsed/>
    <w:rsid w:val="00243E4D"/>
    <w:rPr>
      <w:b/>
      <w:bCs/>
      <w:sz w:val="20"/>
      <w:szCs w:val="20"/>
    </w:rPr>
  </w:style>
  <w:style w:type="character" w:customStyle="1" w:styleId="ObjetducommentaireCar">
    <w:name w:val="Objet du commentaire Car"/>
    <w:basedOn w:val="CommentaireCar"/>
    <w:link w:val="Objetducommentaire"/>
    <w:uiPriority w:val="99"/>
    <w:semiHidden/>
    <w:rsid w:val="00243E4D"/>
    <w:rPr>
      <w:rFonts w:ascii="Times New Roman" w:eastAsia="Arial Unicode MS" w:hAnsi="Times New Roman" w:cs="Arial Unicode MS"/>
      <w:b/>
      <w:bCs/>
      <w:color w:val="000000"/>
      <w:sz w:val="20"/>
      <w:szCs w:val="20"/>
      <w:u w:color="000000"/>
      <w:bdr w:val="nil"/>
      <w:lang w:val="en-US" w:eastAsia="fr-FR"/>
    </w:rPr>
  </w:style>
  <w:style w:type="paragraph" w:styleId="Textedebulles">
    <w:name w:val="Balloon Text"/>
    <w:basedOn w:val="Normal"/>
    <w:link w:val="TextedebullesCar"/>
    <w:uiPriority w:val="99"/>
    <w:semiHidden/>
    <w:unhideWhenUsed/>
    <w:rsid w:val="00243E4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3E4D"/>
    <w:rPr>
      <w:rFonts w:ascii="Lucida Grande" w:eastAsia="Arial Unicode MS" w:hAnsi="Lucida Grande" w:cs="Lucida Grande"/>
      <w:color w:val="000000"/>
      <w:sz w:val="18"/>
      <w:szCs w:val="18"/>
      <w:u w:color="000000"/>
      <w:bdr w:val="nil"/>
      <w:lang w:val="en-US" w:eastAsia="fr-FR"/>
    </w:rPr>
  </w:style>
  <w:style w:type="paragraph" w:styleId="En-tte">
    <w:name w:val="header"/>
    <w:basedOn w:val="Normal"/>
    <w:link w:val="En-tteCar"/>
    <w:uiPriority w:val="99"/>
    <w:unhideWhenUsed/>
    <w:rsid w:val="005608AB"/>
    <w:pPr>
      <w:tabs>
        <w:tab w:val="center" w:pos="4677"/>
        <w:tab w:val="right" w:pos="9355"/>
      </w:tabs>
    </w:pPr>
  </w:style>
  <w:style w:type="character" w:customStyle="1" w:styleId="En-tteCar">
    <w:name w:val="En-tête Car"/>
    <w:basedOn w:val="Policepardfaut"/>
    <w:link w:val="En-tte"/>
    <w:uiPriority w:val="99"/>
    <w:rsid w:val="005608AB"/>
    <w:rPr>
      <w:rFonts w:ascii="Times New Roman" w:eastAsia="Arial Unicode MS" w:hAnsi="Times New Roman" w:cs="Arial Unicode MS"/>
      <w:color w:val="000000"/>
      <w:sz w:val="24"/>
      <w:szCs w:val="24"/>
      <w:u w:color="000000"/>
      <w:bdr w:val="nil"/>
      <w:lang w:val="en-US" w:eastAsia="fr-FR"/>
    </w:rPr>
  </w:style>
  <w:style w:type="paragraph" w:styleId="Pieddepage">
    <w:name w:val="footer"/>
    <w:basedOn w:val="Normal"/>
    <w:link w:val="PieddepageCar"/>
    <w:uiPriority w:val="99"/>
    <w:unhideWhenUsed/>
    <w:rsid w:val="005608AB"/>
    <w:pPr>
      <w:tabs>
        <w:tab w:val="center" w:pos="4677"/>
        <w:tab w:val="right" w:pos="9355"/>
      </w:tabs>
    </w:pPr>
  </w:style>
  <w:style w:type="character" w:customStyle="1" w:styleId="PieddepageCar">
    <w:name w:val="Pied de page Car"/>
    <w:basedOn w:val="Policepardfaut"/>
    <w:link w:val="Pieddepage"/>
    <w:uiPriority w:val="99"/>
    <w:rsid w:val="005608AB"/>
    <w:rPr>
      <w:rFonts w:ascii="Times New Roman" w:eastAsia="Arial Unicode MS" w:hAnsi="Times New Roman" w:cs="Arial Unicode MS"/>
      <w:color w:val="000000"/>
      <w:sz w:val="24"/>
      <w:szCs w:val="24"/>
      <w:u w:color="000000"/>
      <w:bdr w:val="nil"/>
      <w:lang w:val="en-US" w:eastAsia="fr-FR"/>
    </w:rPr>
  </w:style>
  <w:style w:type="paragraph" w:styleId="Notedebasdepage">
    <w:name w:val="footnote text"/>
    <w:basedOn w:val="Normal"/>
    <w:link w:val="NotedebasdepageCar"/>
    <w:uiPriority w:val="99"/>
    <w:unhideWhenUsed/>
    <w:rsid w:val="00091929"/>
  </w:style>
  <w:style w:type="character" w:customStyle="1" w:styleId="NotedebasdepageCar">
    <w:name w:val="Note de bas de page Car"/>
    <w:basedOn w:val="Policepardfaut"/>
    <w:link w:val="Notedebasdepage"/>
    <w:uiPriority w:val="99"/>
    <w:rsid w:val="00091929"/>
    <w:rPr>
      <w:rFonts w:ascii="Times New Roman" w:eastAsia="Arial Unicode MS" w:hAnsi="Times New Roman" w:cs="Arial Unicode MS"/>
      <w:color w:val="000000"/>
      <w:sz w:val="24"/>
      <w:szCs w:val="24"/>
      <w:u w:color="000000"/>
      <w:bdr w:val="nil"/>
      <w:lang w:val="en-US" w:eastAsia="fr-FR"/>
    </w:rPr>
  </w:style>
  <w:style w:type="character" w:styleId="Marquenotebasdepage">
    <w:name w:val="footnote reference"/>
    <w:basedOn w:val="Policepardfaut"/>
    <w:uiPriority w:val="99"/>
    <w:unhideWhenUsed/>
    <w:rsid w:val="00091929"/>
    <w:rPr>
      <w:vertAlign w:val="superscript"/>
    </w:rPr>
  </w:style>
  <w:style w:type="character" w:styleId="Lienhypertexte">
    <w:name w:val="Hyperlink"/>
    <w:basedOn w:val="Policepardfaut"/>
    <w:uiPriority w:val="99"/>
    <w:unhideWhenUsed/>
    <w:rsid w:val="00FF492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link2">
    <w:name w:val="Hyperlink.2"/>
    <w:basedOn w:val="Policepardfaut"/>
    <w:rsid w:val="00B932EE"/>
    <w:rPr>
      <w:rFonts w:ascii="Baskerville" w:eastAsia="Baskerville" w:hAnsi="Baskerville" w:cs="Baskerville"/>
      <w:color w:val="000000"/>
      <w:sz w:val="24"/>
      <w:szCs w:val="24"/>
      <w:u w:val="single" w:color="1155CC"/>
      <w:shd w:val="clear" w:color="auto" w:fill="FFFFFF"/>
      <w:lang w:val="fr-FR"/>
    </w:rPr>
  </w:style>
  <w:style w:type="paragraph" w:styleId="Paragraphedeliste">
    <w:name w:val="List Paragraph"/>
    <w:basedOn w:val="Normal"/>
    <w:uiPriority w:val="34"/>
    <w:qFormat/>
    <w:rsid w:val="00E150EA"/>
    <w:pPr>
      <w:pBdr>
        <w:top w:val="none" w:sz="0" w:space="0" w:color="auto"/>
        <w:left w:val="none" w:sz="0" w:space="0" w:color="auto"/>
        <w:bottom w:val="none" w:sz="0" w:space="0" w:color="auto"/>
        <w:right w:val="none" w:sz="0" w:space="0" w:color="auto"/>
        <w:between w:val="none" w:sz="0" w:space="0" w:color="auto"/>
        <w:bar w:val="none" w:sz="0" w:color="auto"/>
      </w:pBdr>
      <w:ind w:left="720" w:firstLine="709"/>
      <w:contextualSpacing/>
    </w:pPr>
    <w:rPr>
      <w:rFonts w:eastAsiaTheme="minorHAnsi" w:cstheme="minorBidi"/>
      <w:color w:val="auto"/>
      <w:szCs w:val="22"/>
      <w:bdr w:val="none" w:sz="0" w:space="0" w:color="auto"/>
      <w:lang w:val="ru-RU" w:eastAsia="en-US"/>
    </w:rPr>
  </w:style>
  <w:style w:type="character" w:styleId="Marquedannotation">
    <w:name w:val="annotation reference"/>
    <w:basedOn w:val="Policepardfaut"/>
    <w:uiPriority w:val="99"/>
    <w:semiHidden/>
    <w:unhideWhenUsed/>
    <w:rsid w:val="00243E4D"/>
    <w:rPr>
      <w:sz w:val="18"/>
      <w:szCs w:val="18"/>
    </w:rPr>
  </w:style>
  <w:style w:type="paragraph" w:styleId="Commentaire">
    <w:name w:val="annotation text"/>
    <w:basedOn w:val="Normal"/>
    <w:link w:val="CommentaireCar"/>
    <w:uiPriority w:val="99"/>
    <w:semiHidden/>
    <w:unhideWhenUsed/>
    <w:rsid w:val="00243E4D"/>
  </w:style>
  <w:style w:type="character" w:customStyle="1" w:styleId="CommentaireCar">
    <w:name w:val="Commentaire Car"/>
    <w:basedOn w:val="Policepardfaut"/>
    <w:link w:val="Commentaire"/>
    <w:uiPriority w:val="99"/>
    <w:semiHidden/>
    <w:rsid w:val="00243E4D"/>
    <w:rPr>
      <w:rFonts w:ascii="Times New Roman" w:eastAsia="Arial Unicode MS" w:hAnsi="Times New Roman" w:cs="Arial Unicode MS"/>
      <w:color w:val="000000"/>
      <w:sz w:val="24"/>
      <w:szCs w:val="24"/>
      <w:u w:color="000000"/>
      <w:bdr w:val="nil"/>
      <w:lang w:val="en-US" w:eastAsia="fr-FR"/>
    </w:rPr>
  </w:style>
  <w:style w:type="paragraph" w:styleId="Objetducommentaire">
    <w:name w:val="annotation subject"/>
    <w:basedOn w:val="Commentaire"/>
    <w:next w:val="Commentaire"/>
    <w:link w:val="ObjetducommentaireCar"/>
    <w:uiPriority w:val="99"/>
    <w:semiHidden/>
    <w:unhideWhenUsed/>
    <w:rsid w:val="00243E4D"/>
    <w:rPr>
      <w:b/>
      <w:bCs/>
      <w:sz w:val="20"/>
      <w:szCs w:val="20"/>
    </w:rPr>
  </w:style>
  <w:style w:type="character" w:customStyle="1" w:styleId="ObjetducommentaireCar">
    <w:name w:val="Objet du commentaire Car"/>
    <w:basedOn w:val="CommentaireCar"/>
    <w:link w:val="Objetducommentaire"/>
    <w:uiPriority w:val="99"/>
    <w:semiHidden/>
    <w:rsid w:val="00243E4D"/>
    <w:rPr>
      <w:rFonts w:ascii="Times New Roman" w:eastAsia="Arial Unicode MS" w:hAnsi="Times New Roman" w:cs="Arial Unicode MS"/>
      <w:b/>
      <w:bCs/>
      <w:color w:val="000000"/>
      <w:sz w:val="20"/>
      <w:szCs w:val="20"/>
      <w:u w:color="000000"/>
      <w:bdr w:val="nil"/>
      <w:lang w:val="en-US" w:eastAsia="fr-FR"/>
    </w:rPr>
  </w:style>
  <w:style w:type="paragraph" w:styleId="Textedebulles">
    <w:name w:val="Balloon Text"/>
    <w:basedOn w:val="Normal"/>
    <w:link w:val="TextedebullesCar"/>
    <w:uiPriority w:val="99"/>
    <w:semiHidden/>
    <w:unhideWhenUsed/>
    <w:rsid w:val="00243E4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3E4D"/>
    <w:rPr>
      <w:rFonts w:ascii="Lucida Grande" w:eastAsia="Arial Unicode MS" w:hAnsi="Lucida Grande" w:cs="Lucida Grande"/>
      <w:color w:val="000000"/>
      <w:sz w:val="18"/>
      <w:szCs w:val="18"/>
      <w:u w:color="000000"/>
      <w:bdr w:val="nil"/>
      <w:lang w:val="en-US" w:eastAsia="fr-FR"/>
    </w:rPr>
  </w:style>
  <w:style w:type="paragraph" w:styleId="En-tte">
    <w:name w:val="header"/>
    <w:basedOn w:val="Normal"/>
    <w:link w:val="En-tteCar"/>
    <w:uiPriority w:val="99"/>
    <w:unhideWhenUsed/>
    <w:rsid w:val="005608AB"/>
    <w:pPr>
      <w:tabs>
        <w:tab w:val="center" w:pos="4677"/>
        <w:tab w:val="right" w:pos="9355"/>
      </w:tabs>
    </w:pPr>
  </w:style>
  <w:style w:type="character" w:customStyle="1" w:styleId="En-tteCar">
    <w:name w:val="En-tête Car"/>
    <w:basedOn w:val="Policepardfaut"/>
    <w:link w:val="En-tte"/>
    <w:uiPriority w:val="99"/>
    <w:rsid w:val="005608AB"/>
    <w:rPr>
      <w:rFonts w:ascii="Times New Roman" w:eastAsia="Arial Unicode MS" w:hAnsi="Times New Roman" w:cs="Arial Unicode MS"/>
      <w:color w:val="000000"/>
      <w:sz w:val="24"/>
      <w:szCs w:val="24"/>
      <w:u w:color="000000"/>
      <w:bdr w:val="nil"/>
      <w:lang w:val="en-US" w:eastAsia="fr-FR"/>
    </w:rPr>
  </w:style>
  <w:style w:type="paragraph" w:styleId="Pieddepage">
    <w:name w:val="footer"/>
    <w:basedOn w:val="Normal"/>
    <w:link w:val="PieddepageCar"/>
    <w:uiPriority w:val="99"/>
    <w:unhideWhenUsed/>
    <w:rsid w:val="005608AB"/>
    <w:pPr>
      <w:tabs>
        <w:tab w:val="center" w:pos="4677"/>
        <w:tab w:val="right" w:pos="9355"/>
      </w:tabs>
    </w:pPr>
  </w:style>
  <w:style w:type="character" w:customStyle="1" w:styleId="PieddepageCar">
    <w:name w:val="Pied de page Car"/>
    <w:basedOn w:val="Policepardfaut"/>
    <w:link w:val="Pieddepage"/>
    <w:uiPriority w:val="99"/>
    <w:rsid w:val="005608AB"/>
    <w:rPr>
      <w:rFonts w:ascii="Times New Roman" w:eastAsia="Arial Unicode MS" w:hAnsi="Times New Roman" w:cs="Arial Unicode MS"/>
      <w:color w:val="000000"/>
      <w:sz w:val="24"/>
      <w:szCs w:val="24"/>
      <w:u w:color="000000"/>
      <w:bdr w:val="nil"/>
      <w:lang w:val="en-US" w:eastAsia="fr-FR"/>
    </w:rPr>
  </w:style>
  <w:style w:type="paragraph" w:styleId="Notedebasdepage">
    <w:name w:val="footnote text"/>
    <w:basedOn w:val="Normal"/>
    <w:link w:val="NotedebasdepageCar"/>
    <w:uiPriority w:val="99"/>
    <w:unhideWhenUsed/>
    <w:rsid w:val="00091929"/>
  </w:style>
  <w:style w:type="character" w:customStyle="1" w:styleId="NotedebasdepageCar">
    <w:name w:val="Note de bas de page Car"/>
    <w:basedOn w:val="Policepardfaut"/>
    <w:link w:val="Notedebasdepage"/>
    <w:uiPriority w:val="99"/>
    <w:rsid w:val="00091929"/>
    <w:rPr>
      <w:rFonts w:ascii="Times New Roman" w:eastAsia="Arial Unicode MS" w:hAnsi="Times New Roman" w:cs="Arial Unicode MS"/>
      <w:color w:val="000000"/>
      <w:sz w:val="24"/>
      <w:szCs w:val="24"/>
      <w:u w:color="000000"/>
      <w:bdr w:val="nil"/>
      <w:lang w:val="en-US" w:eastAsia="fr-FR"/>
    </w:rPr>
  </w:style>
  <w:style w:type="character" w:styleId="Marquenotebasdepage">
    <w:name w:val="footnote reference"/>
    <w:basedOn w:val="Policepardfaut"/>
    <w:uiPriority w:val="99"/>
    <w:unhideWhenUsed/>
    <w:rsid w:val="00091929"/>
    <w:rPr>
      <w:vertAlign w:val="superscript"/>
    </w:rPr>
  </w:style>
  <w:style w:type="character" w:styleId="Lienhypertexte">
    <w:name w:val="Hyperlink"/>
    <w:basedOn w:val="Policepardfaut"/>
    <w:uiPriority w:val="99"/>
    <w:unhideWhenUsed/>
    <w:rsid w:val="00FF4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ga.topeshko@gmail.com" TargetMode="External"/><Relationship Id="rId9" Type="http://schemas.openxmlformats.org/officeDocument/2006/relationships/hyperlink" Target="https://www.fabula.org/colloques/sommaire5363.php"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bula.org/colloques/sommaire536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3</Pages>
  <Words>1483</Words>
  <Characters>8160</Characters>
  <Application>Microsoft Macintosh Word</Application>
  <DocSecurity>0</DocSecurity>
  <Lines>68</Lines>
  <Paragraphs>19</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Denis BERTRAND</cp:lastModifiedBy>
  <cp:revision>22</cp:revision>
  <cp:lastPrinted>2019-01-17T15:30:00Z</cp:lastPrinted>
  <dcterms:created xsi:type="dcterms:W3CDTF">2018-10-31T15:43:00Z</dcterms:created>
  <dcterms:modified xsi:type="dcterms:W3CDTF">2019-01-25T12:22:00Z</dcterms:modified>
</cp:coreProperties>
</file>